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A6F" w:rsidRDefault="00504A6F"/>
    <w:p w:rsidR="00C97BE1" w:rsidRPr="00451563" w:rsidRDefault="00C97BE1" w:rsidP="00C97BE1">
      <w:pPr>
        <w:pStyle w:val="4Heading1"/>
        <w:spacing w:after="120"/>
        <w:jc w:val="center"/>
        <w:rPr>
          <w:rFonts w:ascii="Calibri" w:hAnsi="Calibri" w:cs="Calibri"/>
          <w:color w:val="auto"/>
        </w:rPr>
      </w:pPr>
      <w:r w:rsidRPr="00451563">
        <w:rPr>
          <w:rFonts w:ascii="Calibri" w:hAnsi="Calibri" w:cs="Calibri"/>
          <w:color w:val="auto"/>
        </w:rPr>
        <w:t>Sherington Primary School</w:t>
      </w:r>
    </w:p>
    <w:p w:rsidR="00C97BE1" w:rsidRDefault="00C97BE1" w:rsidP="00C97BE1">
      <w:pPr>
        <w:pStyle w:val="5Abstract"/>
        <w:rPr>
          <w:lang w:val="en-GB"/>
        </w:rPr>
      </w:pPr>
    </w:p>
    <w:p w:rsidR="00C97BE1" w:rsidRDefault="00C97BE1" w:rsidP="00C97BE1">
      <w:pPr>
        <w:pStyle w:val="5Abstract"/>
        <w:rPr>
          <w:lang w:val="en-GB"/>
        </w:rPr>
      </w:pPr>
    </w:p>
    <w:p w:rsidR="00C97BE1" w:rsidRPr="002F7EA8" w:rsidRDefault="00C97BE1" w:rsidP="00C97BE1">
      <w:pPr>
        <w:pStyle w:val="5Abstract"/>
        <w:rPr>
          <w:lang w:val="en-GB"/>
        </w:rPr>
      </w:pPr>
    </w:p>
    <w:p w:rsidR="00C97BE1" w:rsidRPr="00451563" w:rsidRDefault="00C97BE1" w:rsidP="00C97BE1">
      <w:pPr>
        <w:pStyle w:val="4Heading1"/>
        <w:spacing w:after="120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noProof/>
          <w:color w:val="auto"/>
          <w:lang w:eastAsia="en-GB"/>
        </w:rPr>
        <w:drawing>
          <wp:inline distT="0" distB="0" distL="0" distR="0">
            <wp:extent cx="1416050" cy="1835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83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7BE1" w:rsidRPr="00A10BB3" w:rsidRDefault="00C97BE1" w:rsidP="00C97BE1">
      <w:pPr>
        <w:pStyle w:val="4Heading1"/>
        <w:spacing w:after="120"/>
        <w:jc w:val="center"/>
        <w:rPr>
          <w:rFonts w:ascii="Calibri" w:hAnsi="Calibri" w:cs="Calibri"/>
          <w:color w:val="auto"/>
          <w:sz w:val="44"/>
          <w:szCs w:val="44"/>
        </w:rPr>
      </w:pPr>
      <w:r w:rsidRPr="00A10BB3">
        <w:rPr>
          <w:rFonts w:ascii="Calibri" w:hAnsi="Calibri" w:cs="Calibri"/>
          <w:color w:val="auto"/>
          <w:sz w:val="44"/>
          <w:szCs w:val="44"/>
        </w:rPr>
        <w:t xml:space="preserve">Sports Premium </w:t>
      </w:r>
      <w:r w:rsidR="002833D4">
        <w:rPr>
          <w:rFonts w:ascii="Calibri" w:hAnsi="Calibri" w:cs="Calibri"/>
          <w:color w:val="auto"/>
          <w:sz w:val="44"/>
          <w:szCs w:val="44"/>
        </w:rPr>
        <w:t>Evaluation</w:t>
      </w:r>
    </w:p>
    <w:p w:rsidR="00C97BE1" w:rsidRPr="00A10BB3" w:rsidRDefault="00A10BB3" w:rsidP="00A10BB3">
      <w:pPr>
        <w:pStyle w:val="4Heading1"/>
        <w:spacing w:after="120"/>
        <w:jc w:val="center"/>
        <w:rPr>
          <w:rFonts w:ascii="Calibri" w:hAnsi="Calibri" w:cs="Calibri"/>
          <w:color w:val="auto"/>
          <w:sz w:val="44"/>
          <w:szCs w:val="44"/>
        </w:rPr>
      </w:pPr>
      <w:r w:rsidRPr="00A10BB3">
        <w:rPr>
          <w:rFonts w:ascii="Calibri" w:hAnsi="Calibri" w:cs="Calibri"/>
          <w:color w:val="auto"/>
          <w:sz w:val="44"/>
          <w:szCs w:val="44"/>
        </w:rPr>
        <w:t>202</w:t>
      </w:r>
      <w:r w:rsidR="002833D4">
        <w:rPr>
          <w:rFonts w:ascii="Calibri" w:hAnsi="Calibri" w:cs="Calibri"/>
          <w:color w:val="auto"/>
          <w:sz w:val="44"/>
          <w:szCs w:val="44"/>
        </w:rPr>
        <w:t>4 -2025</w:t>
      </w:r>
    </w:p>
    <w:p w:rsidR="00C97BE1" w:rsidRDefault="00C97BE1" w:rsidP="00C97BE1">
      <w:pPr>
        <w:pStyle w:val="3Bulletedcopyblue"/>
        <w:numPr>
          <w:ilvl w:val="0"/>
          <w:numId w:val="0"/>
        </w:numPr>
        <w:ind w:left="340" w:hanging="170"/>
      </w:pPr>
    </w:p>
    <w:p w:rsidR="00C97BE1" w:rsidRDefault="00C97BE1" w:rsidP="00C97BE1">
      <w:pPr>
        <w:pStyle w:val="3Bulletedcopyblue"/>
        <w:numPr>
          <w:ilvl w:val="0"/>
          <w:numId w:val="0"/>
        </w:numPr>
        <w:ind w:left="340" w:hanging="170"/>
      </w:pPr>
    </w:p>
    <w:p w:rsidR="00C97BE1" w:rsidRDefault="00C97BE1" w:rsidP="00C97BE1">
      <w:pPr>
        <w:pStyle w:val="3Bulletedcopyblue"/>
        <w:numPr>
          <w:ilvl w:val="0"/>
          <w:numId w:val="0"/>
        </w:numPr>
        <w:ind w:left="340" w:hanging="170"/>
      </w:pPr>
    </w:p>
    <w:p w:rsidR="00C97BE1" w:rsidRDefault="00C97BE1" w:rsidP="00C97BE1">
      <w:pPr>
        <w:pStyle w:val="3Bulletedcopyblue"/>
        <w:numPr>
          <w:ilvl w:val="0"/>
          <w:numId w:val="0"/>
        </w:numPr>
        <w:ind w:left="340" w:hanging="170"/>
      </w:pPr>
    </w:p>
    <w:p w:rsidR="00C97BE1" w:rsidRDefault="00C97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552"/>
        <w:gridCol w:w="5044"/>
        <w:gridCol w:w="3493"/>
      </w:tblGrid>
      <w:tr w:rsidR="002037CC" w:rsidTr="00AD5091">
        <w:tc>
          <w:tcPr>
            <w:tcW w:w="14174" w:type="dxa"/>
            <w:gridSpan w:val="4"/>
          </w:tcPr>
          <w:p w:rsidR="002037CC" w:rsidRPr="00A10BB3" w:rsidRDefault="002037CC">
            <w:pPr>
              <w:rPr>
                <w:b/>
                <w:sz w:val="32"/>
                <w:szCs w:val="32"/>
              </w:rPr>
            </w:pPr>
            <w:r w:rsidRPr="00A10BB3">
              <w:rPr>
                <w:b/>
                <w:sz w:val="32"/>
                <w:szCs w:val="32"/>
              </w:rPr>
              <w:t>Summary Information</w:t>
            </w:r>
          </w:p>
        </w:tc>
      </w:tr>
      <w:tr w:rsidR="002037CC" w:rsidTr="002037CC">
        <w:tc>
          <w:tcPr>
            <w:tcW w:w="3085" w:type="dxa"/>
          </w:tcPr>
          <w:p w:rsidR="002037CC" w:rsidRPr="002037CC" w:rsidRDefault="002037CC">
            <w:pPr>
              <w:rPr>
                <w:sz w:val="28"/>
                <w:szCs w:val="28"/>
              </w:rPr>
            </w:pPr>
            <w:r w:rsidRPr="002037CC">
              <w:rPr>
                <w:sz w:val="28"/>
                <w:szCs w:val="28"/>
              </w:rPr>
              <w:t>Total number of pupils</w:t>
            </w:r>
          </w:p>
        </w:tc>
        <w:tc>
          <w:tcPr>
            <w:tcW w:w="2552" w:type="dxa"/>
          </w:tcPr>
          <w:p w:rsidR="002037CC" w:rsidRPr="002037CC" w:rsidRDefault="002037CC">
            <w:pPr>
              <w:rPr>
                <w:sz w:val="28"/>
                <w:szCs w:val="28"/>
              </w:rPr>
            </w:pPr>
          </w:p>
        </w:tc>
        <w:tc>
          <w:tcPr>
            <w:tcW w:w="5044" w:type="dxa"/>
          </w:tcPr>
          <w:p w:rsidR="002037CC" w:rsidRPr="002037CC" w:rsidRDefault="00F108A1" w:rsidP="00433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allocation for 2024</w:t>
            </w:r>
            <w:r w:rsidR="002037CC" w:rsidRPr="002037CC">
              <w:rPr>
                <w:sz w:val="28"/>
                <w:szCs w:val="28"/>
              </w:rPr>
              <w:t xml:space="preserve"> - 202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493" w:type="dxa"/>
          </w:tcPr>
          <w:p w:rsidR="002037CC" w:rsidRPr="002037CC" w:rsidRDefault="009A2D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£19,330</w:t>
            </w:r>
          </w:p>
        </w:tc>
      </w:tr>
    </w:tbl>
    <w:p w:rsidR="00C97BE1" w:rsidRDefault="00C97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A10BB3" w:rsidTr="00A10BB3">
        <w:tc>
          <w:tcPr>
            <w:tcW w:w="7087" w:type="dxa"/>
          </w:tcPr>
          <w:p w:rsidR="00A10BB3" w:rsidRDefault="00A10BB3">
            <w:r>
              <w:t>Key achievements to date:</w:t>
            </w:r>
          </w:p>
        </w:tc>
        <w:tc>
          <w:tcPr>
            <w:tcW w:w="7087" w:type="dxa"/>
          </w:tcPr>
          <w:p w:rsidR="00A10BB3" w:rsidRDefault="00A10BB3">
            <w:r>
              <w:t>Areas for further improvement</w:t>
            </w:r>
          </w:p>
        </w:tc>
      </w:tr>
      <w:tr w:rsidR="00A10BB3" w:rsidTr="00A10BB3">
        <w:tc>
          <w:tcPr>
            <w:tcW w:w="7087" w:type="dxa"/>
          </w:tcPr>
          <w:p w:rsidR="00C75965" w:rsidRDefault="00A10BB3" w:rsidP="00A10BB3">
            <w:pPr>
              <w:pStyle w:val="ListParagraph"/>
              <w:numPr>
                <w:ilvl w:val="0"/>
                <w:numId w:val="2"/>
              </w:numPr>
            </w:pPr>
            <w:r>
              <w:t>Through our use of school based coach</w:t>
            </w:r>
            <w:r w:rsidR="00C75965">
              <w:t>e</w:t>
            </w:r>
            <w:r w:rsidR="008D60BF">
              <w:t>s, pupils from reception</w:t>
            </w:r>
            <w:r>
              <w:t xml:space="preserve"> to </w:t>
            </w:r>
            <w:r w:rsidR="008D60BF">
              <w:t xml:space="preserve">year </w:t>
            </w:r>
            <w:r>
              <w:t>6 continue to access high quality outdoor sports coaching</w:t>
            </w:r>
          </w:p>
          <w:p w:rsidR="00C75965" w:rsidRDefault="00C75965" w:rsidP="00A10BB3">
            <w:pPr>
              <w:pStyle w:val="ListParagraph"/>
              <w:numPr>
                <w:ilvl w:val="0"/>
                <w:numId w:val="2"/>
              </w:numPr>
            </w:pPr>
            <w:r>
              <w:t>PE curriculum includes a range of sports</w:t>
            </w:r>
            <w:r w:rsidR="00AE6E89">
              <w:t xml:space="preserve"> </w:t>
            </w:r>
          </w:p>
          <w:p w:rsidR="00AE6E89" w:rsidRDefault="00AE6E89" w:rsidP="00A10BB3">
            <w:pPr>
              <w:pStyle w:val="ListParagraph"/>
              <w:numPr>
                <w:ilvl w:val="0"/>
                <w:numId w:val="2"/>
              </w:numPr>
            </w:pPr>
            <w:r>
              <w:t xml:space="preserve">School sports coach knows children well and runs after school sports provision </w:t>
            </w:r>
          </w:p>
          <w:p w:rsidR="00A10BB3" w:rsidRDefault="00A10BB3" w:rsidP="00A10BB3">
            <w:pPr>
              <w:pStyle w:val="ListParagraph"/>
              <w:numPr>
                <w:ilvl w:val="0"/>
                <w:numId w:val="2"/>
              </w:numPr>
            </w:pPr>
            <w:r>
              <w:t>Through our use of external coaches, pupils from years reception to 6 continue to ac</w:t>
            </w:r>
            <w:r w:rsidR="00034124">
              <w:t>cess high quality dance and choreography coaching</w:t>
            </w:r>
          </w:p>
          <w:p w:rsidR="00A10BB3" w:rsidRDefault="00C75965" w:rsidP="00A10BB3">
            <w:pPr>
              <w:pStyle w:val="ListParagraph"/>
              <w:numPr>
                <w:ilvl w:val="0"/>
                <w:numId w:val="2"/>
              </w:numPr>
            </w:pPr>
            <w:r>
              <w:t>Teachers receive professional development through participation in lessons alongside coaches</w:t>
            </w:r>
          </w:p>
          <w:p w:rsidR="00C75965" w:rsidRDefault="00C75965" w:rsidP="00A10BB3">
            <w:pPr>
              <w:pStyle w:val="ListParagraph"/>
              <w:numPr>
                <w:ilvl w:val="0"/>
                <w:numId w:val="2"/>
              </w:numPr>
            </w:pPr>
            <w:bookmarkStart w:id="0" w:name="_GoBack"/>
            <w:bookmarkEnd w:id="0"/>
            <w:r>
              <w:t>Successful and competitive football team</w:t>
            </w:r>
          </w:p>
          <w:p w:rsidR="00CD3FAA" w:rsidRDefault="00CD3FAA" w:rsidP="00A10BB3">
            <w:pPr>
              <w:pStyle w:val="ListParagraph"/>
              <w:numPr>
                <w:ilvl w:val="0"/>
                <w:numId w:val="2"/>
              </w:numPr>
            </w:pPr>
            <w:r>
              <w:t>Active in a wide variety of sporting competitions</w:t>
            </w:r>
          </w:p>
        </w:tc>
        <w:tc>
          <w:tcPr>
            <w:tcW w:w="7087" w:type="dxa"/>
          </w:tcPr>
          <w:p w:rsidR="00A10BB3" w:rsidRDefault="00C75965" w:rsidP="00C75965">
            <w:pPr>
              <w:pStyle w:val="ListParagraph"/>
              <w:numPr>
                <w:ilvl w:val="0"/>
                <w:numId w:val="2"/>
              </w:numPr>
            </w:pPr>
            <w:r>
              <w:t xml:space="preserve">Enhancing CPD for ECTs </w:t>
            </w:r>
          </w:p>
          <w:p w:rsidR="00C75965" w:rsidRDefault="00C75965" w:rsidP="00C75965">
            <w:pPr>
              <w:pStyle w:val="ListParagraph"/>
              <w:numPr>
                <w:ilvl w:val="0"/>
                <w:numId w:val="2"/>
              </w:numPr>
            </w:pPr>
            <w:r>
              <w:t xml:space="preserve">Raising the profile of sport and physical activity at school, inspiring and motivating pupils </w:t>
            </w:r>
          </w:p>
          <w:p w:rsidR="00C75965" w:rsidRDefault="00C75965" w:rsidP="00C75965">
            <w:pPr>
              <w:pStyle w:val="ListParagraph"/>
              <w:numPr>
                <w:ilvl w:val="0"/>
                <w:numId w:val="2"/>
              </w:numPr>
            </w:pPr>
            <w:r>
              <w:t>Developing the profile of and participation in competitive sports</w:t>
            </w:r>
          </w:p>
          <w:p w:rsidR="003F3309" w:rsidRDefault="003F3309" w:rsidP="008D60BF">
            <w:pPr>
              <w:pStyle w:val="ListParagraph"/>
              <w:numPr>
                <w:ilvl w:val="0"/>
                <w:numId w:val="2"/>
              </w:numPr>
            </w:pPr>
            <w:r>
              <w:t xml:space="preserve">With the halting of swimming lessons during COVID-19 we are aware of the impact this has had and the need to ensure that pupils are meeting swimming standards by the time they leave KS2. Year 5 pupils are swimming </w:t>
            </w:r>
            <w:r w:rsidR="008D60BF">
              <w:t>one morning per week for the school year.</w:t>
            </w:r>
          </w:p>
        </w:tc>
      </w:tr>
    </w:tbl>
    <w:p w:rsidR="002037CC" w:rsidRDefault="002037CC"/>
    <w:p w:rsidR="003F3309" w:rsidRDefault="003F3309"/>
    <w:p w:rsidR="003F3309" w:rsidRDefault="003F3309"/>
    <w:p w:rsidR="003F3309" w:rsidRDefault="003F3309"/>
    <w:p w:rsidR="003F3309" w:rsidRDefault="003F3309"/>
    <w:p w:rsidR="003F3309" w:rsidRDefault="003F3309"/>
    <w:p w:rsidR="003F3309" w:rsidRDefault="003F3309"/>
    <w:p w:rsidR="003F3309" w:rsidRDefault="003F33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2037CC" w:rsidTr="00AD5091">
        <w:tc>
          <w:tcPr>
            <w:tcW w:w="14174" w:type="dxa"/>
            <w:gridSpan w:val="5"/>
          </w:tcPr>
          <w:p w:rsidR="002037CC" w:rsidRPr="002037CC" w:rsidRDefault="002037CC">
            <w:pPr>
              <w:rPr>
                <w:sz w:val="28"/>
                <w:szCs w:val="28"/>
              </w:rPr>
            </w:pPr>
            <w:r w:rsidRPr="002037CC">
              <w:rPr>
                <w:b/>
                <w:sz w:val="28"/>
                <w:szCs w:val="28"/>
              </w:rPr>
              <w:lastRenderedPageBreak/>
              <w:t xml:space="preserve">Key indicator 1: </w:t>
            </w:r>
            <w:r w:rsidRPr="002037CC">
              <w:rPr>
                <w:sz w:val="28"/>
                <w:szCs w:val="28"/>
              </w:rPr>
              <w:t xml:space="preserve">The engagement of </w:t>
            </w:r>
            <w:r w:rsidRPr="002037CC">
              <w:rPr>
                <w:sz w:val="28"/>
                <w:szCs w:val="28"/>
                <w:u w:val="single"/>
              </w:rPr>
              <w:t>all</w:t>
            </w:r>
            <w:r w:rsidRPr="002037CC">
              <w:rPr>
                <w:sz w:val="28"/>
                <w:szCs w:val="28"/>
              </w:rPr>
              <w:t xml:space="preserve"> pupils in regular physical activity – Chief Medical Officers guidelines recommend that primary school pupils undertake at least 30 minutes of physical activity a day in school </w:t>
            </w:r>
          </w:p>
        </w:tc>
      </w:tr>
      <w:tr w:rsidR="002037CC" w:rsidTr="002037CC">
        <w:tc>
          <w:tcPr>
            <w:tcW w:w="2834" w:type="dxa"/>
          </w:tcPr>
          <w:p w:rsidR="002037CC" w:rsidRPr="002D4927" w:rsidRDefault="002D4927" w:rsidP="002D4927">
            <w:pPr>
              <w:jc w:val="center"/>
              <w:rPr>
                <w:sz w:val="28"/>
                <w:szCs w:val="28"/>
              </w:rPr>
            </w:pPr>
            <w:r w:rsidRPr="002D4927">
              <w:rPr>
                <w:sz w:val="28"/>
                <w:szCs w:val="28"/>
              </w:rPr>
              <w:t>Intent</w:t>
            </w:r>
          </w:p>
        </w:tc>
        <w:tc>
          <w:tcPr>
            <w:tcW w:w="2835" w:type="dxa"/>
          </w:tcPr>
          <w:p w:rsidR="002037CC" w:rsidRPr="002D4927" w:rsidRDefault="002D4927" w:rsidP="002D4927">
            <w:pPr>
              <w:jc w:val="center"/>
              <w:rPr>
                <w:sz w:val="28"/>
                <w:szCs w:val="28"/>
              </w:rPr>
            </w:pPr>
            <w:r w:rsidRPr="002D4927">
              <w:rPr>
                <w:sz w:val="28"/>
                <w:szCs w:val="28"/>
              </w:rPr>
              <w:t>Implementation</w:t>
            </w:r>
          </w:p>
        </w:tc>
        <w:tc>
          <w:tcPr>
            <w:tcW w:w="2835" w:type="dxa"/>
          </w:tcPr>
          <w:p w:rsidR="002037CC" w:rsidRPr="002D4927" w:rsidRDefault="002D4927" w:rsidP="002D4927">
            <w:pPr>
              <w:jc w:val="center"/>
              <w:rPr>
                <w:sz w:val="28"/>
                <w:szCs w:val="28"/>
              </w:rPr>
            </w:pPr>
            <w:r w:rsidRPr="002D4927">
              <w:rPr>
                <w:sz w:val="28"/>
                <w:szCs w:val="28"/>
              </w:rPr>
              <w:t>Funding allocation</w:t>
            </w:r>
          </w:p>
        </w:tc>
        <w:tc>
          <w:tcPr>
            <w:tcW w:w="2835" w:type="dxa"/>
          </w:tcPr>
          <w:p w:rsidR="002037CC" w:rsidRPr="002D4927" w:rsidRDefault="002D4927" w:rsidP="002D4927">
            <w:pPr>
              <w:jc w:val="center"/>
              <w:rPr>
                <w:sz w:val="28"/>
                <w:szCs w:val="28"/>
              </w:rPr>
            </w:pPr>
            <w:r w:rsidRPr="002D4927">
              <w:rPr>
                <w:sz w:val="28"/>
                <w:szCs w:val="28"/>
              </w:rPr>
              <w:t>Impact</w:t>
            </w:r>
          </w:p>
        </w:tc>
        <w:tc>
          <w:tcPr>
            <w:tcW w:w="2835" w:type="dxa"/>
          </w:tcPr>
          <w:p w:rsidR="002037CC" w:rsidRPr="002D4927" w:rsidRDefault="002D4927" w:rsidP="002D4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Sustainability </w:t>
            </w:r>
            <w:r w:rsidRPr="002D4927">
              <w:rPr>
                <w:sz w:val="28"/>
                <w:szCs w:val="28"/>
              </w:rPr>
              <w:t>and suggested next steps</w:t>
            </w:r>
          </w:p>
        </w:tc>
      </w:tr>
      <w:tr w:rsidR="00743907" w:rsidTr="002037CC">
        <w:tc>
          <w:tcPr>
            <w:tcW w:w="2834" w:type="dxa"/>
          </w:tcPr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  <w:r>
              <w:t>Enhance provision to ensure engagement in a broad range of physical activity</w:t>
            </w:r>
          </w:p>
          <w:p w:rsidR="00743907" w:rsidRDefault="00743907" w:rsidP="00AD5091"/>
          <w:p w:rsidR="00743907" w:rsidRDefault="00743907" w:rsidP="00AD5091">
            <w:pPr>
              <w:jc w:val="center"/>
            </w:pPr>
            <w:r>
              <w:t>Promote active lifestyle through wider initiatives/events to enable pupils to make informed choices regarding their health and wellbeing</w:t>
            </w:r>
          </w:p>
          <w:p w:rsidR="00743907" w:rsidRDefault="00743907" w:rsidP="00AD5091"/>
        </w:tc>
        <w:tc>
          <w:tcPr>
            <w:tcW w:w="2835" w:type="dxa"/>
          </w:tcPr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  <w:r>
              <w:t>New play / lunchtime equipment to develop skills and motivation</w:t>
            </w:r>
          </w:p>
          <w:p w:rsidR="00743907" w:rsidRDefault="00743907" w:rsidP="00AD5091"/>
          <w:p w:rsidR="00743907" w:rsidRDefault="00743907" w:rsidP="00AD5091">
            <w:pPr>
              <w:jc w:val="center"/>
            </w:pPr>
            <w:r>
              <w:t>Make effective use of travel plan and other incentives such as Walk to School Week etc. to encourage physical activity</w:t>
            </w:r>
          </w:p>
        </w:tc>
        <w:tc>
          <w:tcPr>
            <w:tcW w:w="2835" w:type="dxa"/>
          </w:tcPr>
          <w:p w:rsidR="00743907" w:rsidRDefault="00743907" w:rsidP="00AD5091"/>
          <w:p w:rsidR="00743907" w:rsidRDefault="00EB1DB1" w:rsidP="00AD5091">
            <w:pPr>
              <w:jc w:val="center"/>
            </w:pPr>
            <w:r>
              <w:t>£</w:t>
            </w:r>
            <w:r w:rsidR="0065600F">
              <w:t>1965</w:t>
            </w: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</w:tc>
        <w:tc>
          <w:tcPr>
            <w:tcW w:w="2835" w:type="dxa"/>
          </w:tcPr>
          <w:p w:rsidR="00743907" w:rsidRDefault="00743907" w:rsidP="00AD5091"/>
          <w:p w:rsidR="00743907" w:rsidRDefault="005B74FB" w:rsidP="00AF5F79">
            <w:pPr>
              <w:jc w:val="center"/>
            </w:pPr>
            <w:r w:rsidRPr="005B74FB">
              <w:t>New table tennis equipment for ks2 playground</w:t>
            </w:r>
          </w:p>
          <w:p w:rsidR="005B74FB" w:rsidRDefault="005B74FB" w:rsidP="00AF5F79">
            <w:pPr>
              <w:jc w:val="center"/>
            </w:pPr>
          </w:p>
          <w:p w:rsidR="005B74FB" w:rsidRDefault="005B74FB" w:rsidP="00AF5F79">
            <w:pPr>
              <w:jc w:val="center"/>
            </w:pPr>
          </w:p>
          <w:p w:rsidR="005B74FB" w:rsidRPr="005B74FB" w:rsidRDefault="005B74FB" w:rsidP="00AF5F79">
            <w:pPr>
              <w:jc w:val="center"/>
            </w:pPr>
            <w:r>
              <w:t>New equipment purchased for ks1 playground including: scoops, bean bags, stilts to help encourage better play</w:t>
            </w:r>
          </w:p>
          <w:p w:rsidR="00743907" w:rsidRDefault="00743907" w:rsidP="00AD5091"/>
          <w:p w:rsidR="00743907" w:rsidRPr="002D4927" w:rsidRDefault="00743907" w:rsidP="00AD5091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743907" w:rsidRDefault="00743907" w:rsidP="00A82C82"/>
          <w:p w:rsidR="005B74FB" w:rsidRDefault="005B74FB" w:rsidP="00A82C82"/>
          <w:p w:rsidR="00563C6B" w:rsidRDefault="00563C6B" w:rsidP="00A82C82">
            <w:r>
              <w:t>Increase in amount of equipment for play time and lunch time</w:t>
            </w:r>
          </w:p>
        </w:tc>
      </w:tr>
    </w:tbl>
    <w:p w:rsidR="002037CC" w:rsidRDefault="002037CC" w:rsidP="002D4927"/>
    <w:p w:rsidR="002D4927" w:rsidRDefault="002D4927" w:rsidP="002D4927"/>
    <w:p w:rsidR="002D4927" w:rsidRDefault="002D4927" w:rsidP="002D4927"/>
    <w:p w:rsidR="003F3309" w:rsidRDefault="0065600F" w:rsidP="0065600F">
      <w:pPr>
        <w:tabs>
          <w:tab w:val="left" w:pos="5085"/>
        </w:tabs>
      </w:pPr>
      <w:r>
        <w:tab/>
      </w:r>
    </w:p>
    <w:p w:rsidR="003F3309" w:rsidRDefault="003F3309" w:rsidP="002D4927"/>
    <w:p w:rsidR="003F3309" w:rsidRDefault="003F3309" w:rsidP="002D4927"/>
    <w:p w:rsidR="003F3309" w:rsidRDefault="003F3309" w:rsidP="002D4927"/>
    <w:p w:rsidR="003F3309" w:rsidRDefault="003F3309" w:rsidP="002D4927"/>
    <w:p w:rsidR="003F3309" w:rsidRDefault="003F3309" w:rsidP="002D49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2D4927" w:rsidTr="00AD5091">
        <w:tc>
          <w:tcPr>
            <w:tcW w:w="14174" w:type="dxa"/>
            <w:gridSpan w:val="5"/>
          </w:tcPr>
          <w:p w:rsidR="00D76A62" w:rsidRPr="002037CC" w:rsidRDefault="002D4927" w:rsidP="00AD5091">
            <w:pPr>
              <w:rPr>
                <w:sz w:val="28"/>
                <w:szCs w:val="28"/>
              </w:rPr>
            </w:pPr>
            <w:r w:rsidRPr="002D4927">
              <w:rPr>
                <w:b/>
                <w:sz w:val="28"/>
                <w:szCs w:val="28"/>
              </w:rPr>
              <w:lastRenderedPageBreak/>
              <w:t xml:space="preserve">Key indicator 2: </w:t>
            </w:r>
            <w:r w:rsidRPr="002D4927">
              <w:rPr>
                <w:sz w:val="28"/>
                <w:szCs w:val="28"/>
              </w:rPr>
              <w:t>The profile of PE</w:t>
            </w:r>
            <w:r w:rsidR="00D76A62">
              <w:rPr>
                <w:sz w:val="28"/>
                <w:szCs w:val="28"/>
              </w:rPr>
              <w:t>, School Sport and Physical Education (PE</w:t>
            </w:r>
            <w:r w:rsidRPr="002D4927">
              <w:rPr>
                <w:sz w:val="28"/>
                <w:szCs w:val="28"/>
              </w:rPr>
              <w:t>SSPA</w:t>
            </w:r>
            <w:r w:rsidR="00D76A62">
              <w:rPr>
                <w:sz w:val="28"/>
                <w:szCs w:val="28"/>
              </w:rPr>
              <w:t>)</w:t>
            </w:r>
            <w:r w:rsidRPr="002D4927">
              <w:rPr>
                <w:sz w:val="28"/>
                <w:szCs w:val="28"/>
              </w:rPr>
              <w:t xml:space="preserve"> being raised across the school as a tool for whole school improvement</w:t>
            </w:r>
            <w:r w:rsidR="00D76A62">
              <w:rPr>
                <w:sz w:val="28"/>
                <w:szCs w:val="28"/>
              </w:rPr>
              <w:t>.</w:t>
            </w:r>
          </w:p>
        </w:tc>
      </w:tr>
      <w:tr w:rsidR="002D4927" w:rsidTr="00AD5091">
        <w:tc>
          <w:tcPr>
            <w:tcW w:w="2834" w:type="dxa"/>
          </w:tcPr>
          <w:p w:rsidR="002D4927" w:rsidRPr="002D4927" w:rsidRDefault="002D4927" w:rsidP="00AD5091">
            <w:pPr>
              <w:jc w:val="center"/>
              <w:rPr>
                <w:sz w:val="28"/>
                <w:szCs w:val="28"/>
              </w:rPr>
            </w:pPr>
            <w:r w:rsidRPr="002D4927">
              <w:rPr>
                <w:sz w:val="28"/>
                <w:szCs w:val="28"/>
              </w:rPr>
              <w:t>Intent</w:t>
            </w:r>
          </w:p>
        </w:tc>
        <w:tc>
          <w:tcPr>
            <w:tcW w:w="2835" w:type="dxa"/>
          </w:tcPr>
          <w:p w:rsidR="002D4927" w:rsidRPr="002D4927" w:rsidRDefault="002D4927" w:rsidP="00AD5091">
            <w:pPr>
              <w:jc w:val="center"/>
              <w:rPr>
                <w:sz w:val="28"/>
                <w:szCs w:val="28"/>
              </w:rPr>
            </w:pPr>
            <w:r w:rsidRPr="002D4927">
              <w:rPr>
                <w:sz w:val="28"/>
                <w:szCs w:val="28"/>
              </w:rPr>
              <w:t>Implementation</w:t>
            </w:r>
          </w:p>
        </w:tc>
        <w:tc>
          <w:tcPr>
            <w:tcW w:w="2835" w:type="dxa"/>
          </w:tcPr>
          <w:p w:rsidR="002D4927" w:rsidRPr="002D4927" w:rsidRDefault="002D4927" w:rsidP="00AD5091">
            <w:pPr>
              <w:jc w:val="center"/>
              <w:rPr>
                <w:sz w:val="28"/>
                <w:szCs w:val="28"/>
              </w:rPr>
            </w:pPr>
            <w:r w:rsidRPr="002D4927">
              <w:rPr>
                <w:sz w:val="28"/>
                <w:szCs w:val="28"/>
              </w:rPr>
              <w:t>Funding allocation</w:t>
            </w:r>
          </w:p>
        </w:tc>
        <w:tc>
          <w:tcPr>
            <w:tcW w:w="2835" w:type="dxa"/>
          </w:tcPr>
          <w:p w:rsidR="002D4927" w:rsidRPr="002D4927" w:rsidRDefault="002D4927" w:rsidP="00AD5091">
            <w:pPr>
              <w:jc w:val="center"/>
              <w:rPr>
                <w:sz w:val="28"/>
                <w:szCs w:val="28"/>
              </w:rPr>
            </w:pPr>
            <w:r w:rsidRPr="002D4927">
              <w:rPr>
                <w:sz w:val="28"/>
                <w:szCs w:val="28"/>
              </w:rPr>
              <w:t>Impact</w:t>
            </w:r>
          </w:p>
        </w:tc>
        <w:tc>
          <w:tcPr>
            <w:tcW w:w="2835" w:type="dxa"/>
          </w:tcPr>
          <w:p w:rsidR="002D4927" w:rsidRPr="002D4927" w:rsidRDefault="002D4927" w:rsidP="00AD5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Sustainability </w:t>
            </w:r>
            <w:r w:rsidRPr="002D4927">
              <w:rPr>
                <w:sz w:val="28"/>
                <w:szCs w:val="28"/>
              </w:rPr>
              <w:t>and suggested next steps</w:t>
            </w:r>
          </w:p>
        </w:tc>
      </w:tr>
      <w:tr w:rsidR="00743907" w:rsidTr="00AD5091">
        <w:tc>
          <w:tcPr>
            <w:tcW w:w="2834" w:type="dxa"/>
          </w:tcPr>
          <w:p w:rsidR="00743907" w:rsidRDefault="00743907" w:rsidP="00AD5091"/>
          <w:p w:rsidR="00743907" w:rsidRDefault="00743907" w:rsidP="00AD5091">
            <w:pPr>
              <w:jc w:val="center"/>
            </w:pPr>
            <w:r>
              <w:t>Enhance community engagement, interest and aspiration for sport and physical activity</w:t>
            </w:r>
          </w:p>
        </w:tc>
        <w:tc>
          <w:tcPr>
            <w:tcW w:w="2835" w:type="dxa"/>
          </w:tcPr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  <w:r>
              <w:t>Invite sporting personalities to visit school; deliver demonstration/participation event or assembly.</w:t>
            </w: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  <w:r>
              <w:t>Achievements in sporting successes (individual and team) to be shared and celebrated through Friday assemblies; newsletter; school notice board; school social media</w:t>
            </w: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</w:tc>
        <w:tc>
          <w:tcPr>
            <w:tcW w:w="2835" w:type="dxa"/>
          </w:tcPr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743907" w:rsidP="00AD5091"/>
          <w:p w:rsidR="00743907" w:rsidRPr="001B6471" w:rsidRDefault="00743907" w:rsidP="00AD5091">
            <w:pPr>
              <w:jc w:val="center"/>
            </w:pPr>
            <w:r>
              <w:t>N/A</w:t>
            </w:r>
          </w:p>
        </w:tc>
        <w:tc>
          <w:tcPr>
            <w:tcW w:w="2835" w:type="dxa"/>
          </w:tcPr>
          <w:p w:rsidR="00743907" w:rsidRDefault="00743907" w:rsidP="00AD5091">
            <w:pPr>
              <w:jc w:val="center"/>
              <w:rPr>
                <w:i/>
              </w:rPr>
            </w:pPr>
          </w:p>
          <w:p w:rsidR="004E1291" w:rsidRPr="004E1291" w:rsidRDefault="004E1291" w:rsidP="00AD5091">
            <w:pPr>
              <w:jc w:val="center"/>
            </w:pPr>
            <w:r w:rsidRPr="004E1291">
              <w:t xml:space="preserve">Charlton women team player visited to deliver a training session with girls’ football team. </w:t>
            </w:r>
          </w:p>
          <w:p w:rsidR="00743907" w:rsidRDefault="00743907" w:rsidP="00AD5091">
            <w:pPr>
              <w:jc w:val="center"/>
              <w:rPr>
                <w:i/>
              </w:rPr>
            </w:pPr>
          </w:p>
          <w:p w:rsidR="00743907" w:rsidRPr="005B74FB" w:rsidRDefault="005B74FB" w:rsidP="005B74FB">
            <w:pPr>
              <w:jc w:val="center"/>
            </w:pPr>
            <w:r w:rsidRPr="005B74FB">
              <w:t>Girls school football finishing 3</w:t>
            </w:r>
            <w:r w:rsidRPr="005B74FB">
              <w:rPr>
                <w:vertAlign w:val="superscript"/>
              </w:rPr>
              <w:t>rd</w:t>
            </w:r>
            <w:r w:rsidRPr="005B74FB">
              <w:t xml:space="preserve"> in the school football league. Trophy was presented in front of the whole school. This has led to an increase in participation of girls playing football</w:t>
            </w:r>
          </w:p>
        </w:tc>
        <w:tc>
          <w:tcPr>
            <w:tcW w:w="2835" w:type="dxa"/>
          </w:tcPr>
          <w:p w:rsidR="00743907" w:rsidRDefault="00743907" w:rsidP="00D76A62">
            <w:pPr>
              <w:jc w:val="center"/>
            </w:pPr>
          </w:p>
          <w:p w:rsidR="004E1291" w:rsidRDefault="004E1291" w:rsidP="00D76A62">
            <w:pPr>
              <w:jc w:val="center"/>
            </w:pPr>
          </w:p>
          <w:p w:rsidR="004E1291" w:rsidRDefault="004E1291" w:rsidP="00D76A62">
            <w:pPr>
              <w:jc w:val="center"/>
            </w:pPr>
            <w:r>
              <w:t xml:space="preserve">Wider enhancement of community engagement. </w:t>
            </w:r>
          </w:p>
          <w:p w:rsidR="004E1291" w:rsidRDefault="004E1291" w:rsidP="00D76A62">
            <w:pPr>
              <w:jc w:val="center"/>
            </w:pPr>
            <w:r>
              <w:t xml:space="preserve">Parent and carers open session for them </w:t>
            </w:r>
            <w:r w:rsidR="00551726">
              <w:t>to join in a lesson.</w:t>
            </w:r>
          </w:p>
        </w:tc>
      </w:tr>
    </w:tbl>
    <w:p w:rsidR="002D4927" w:rsidRDefault="002D4927" w:rsidP="00D76A62">
      <w:pPr>
        <w:jc w:val="center"/>
      </w:pPr>
    </w:p>
    <w:p w:rsidR="00CD5949" w:rsidRDefault="00CD5949" w:rsidP="00D76A62">
      <w:pPr>
        <w:jc w:val="center"/>
      </w:pPr>
    </w:p>
    <w:p w:rsidR="00CD5949" w:rsidRDefault="00CD5949" w:rsidP="00D76A62">
      <w:pPr>
        <w:jc w:val="center"/>
      </w:pPr>
    </w:p>
    <w:p w:rsidR="00CD5949" w:rsidRDefault="00CD5949" w:rsidP="00D76A62">
      <w:pPr>
        <w:jc w:val="center"/>
      </w:pPr>
    </w:p>
    <w:p w:rsidR="00CD5949" w:rsidRDefault="00CD5949" w:rsidP="00D76A62">
      <w:pPr>
        <w:jc w:val="center"/>
      </w:pPr>
    </w:p>
    <w:p w:rsidR="00CD5949" w:rsidRDefault="00CD5949" w:rsidP="00D76A62">
      <w:pPr>
        <w:jc w:val="center"/>
      </w:pPr>
    </w:p>
    <w:p w:rsidR="00CD5949" w:rsidRDefault="00CD5949" w:rsidP="00D76A6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CD5949" w:rsidTr="00AD5091">
        <w:tc>
          <w:tcPr>
            <w:tcW w:w="14174" w:type="dxa"/>
            <w:gridSpan w:val="5"/>
          </w:tcPr>
          <w:p w:rsidR="00CD5949" w:rsidRPr="002037CC" w:rsidRDefault="00CD5949" w:rsidP="00AD5091">
            <w:pPr>
              <w:rPr>
                <w:sz w:val="28"/>
                <w:szCs w:val="28"/>
              </w:rPr>
            </w:pPr>
            <w:r w:rsidRPr="00CD5949">
              <w:rPr>
                <w:b/>
                <w:sz w:val="28"/>
                <w:szCs w:val="28"/>
              </w:rPr>
              <w:lastRenderedPageBreak/>
              <w:t xml:space="preserve">Key indicator 3: </w:t>
            </w:r>
            <w:r w:rsidRPr="00CD5949">
              <w:rPr>
                <w:sz w:val="28"/>
                <w:szCs w:val="28"/>
              </w:rPr>
              <w:t>Increased confidence, knowledge and skills of all staff in teaching PE and sport</w:t>
            </w:r>
          </w:p>
        </w:tc>
      </w:tr>
      <w:tr w:rsidR="00CD5949" w:rsidTr="00AD5091">
        <w:tc>
          <w:tcPr>
            <w:tcW w:w="2834" w:type="dxa"/>
          </w:tcPr>
          <w:p w:rsidR="00CD5949" w:rsidRPr="002D4927" w:rsidRDefault="00CD5949" w:rsidP="00AD5091">
            <w:pPr>
              <w:jc w:val="center"/>
              <w:rPr>
                <w:sz w:val="28"/>
                <w:szCs w:val="28"/>
              </w:rPr>
            </w:pPr>
            <w:r w:rsidRPr="002D4927">
              <w:rPr>
                <w:sz w:val="28"/>
                <w:szCs w:val="28"/>
              </w:rPr>
              <w:t>Intent</w:t>
            </w:r>
          </w:p>
        </w:tc>
        <w:tc>
          <w:tcPr>
            <w:tcW w:w="2835" w:type="dxa"/>
          </w:tcPr>
          <w:p w:rsidR="00CD5949" w:rsidRPr="002D4927" w:rsidRDefault="00CD5949" w:rsidP="00AD5091">
            <w:pPr>
              <w:jc w:val="center"/>
              <w:rPr>
                <w:sz w:val="28"/>
                <w:szCs w:val="28"/>
              </w:rPr>
            </w:pPr>
            <w:r w:rsidRPr="002D4927">
              <w:rPr>
                <w:sz w:val="28"/>
                <w:szCs w:val="28"/>
              </w:rPr>
              <w:t>Implementation</w:t>
            </w:r>
          </w:p>
        </w:tc>
        <w:tc>
          <w:tcPr>
            <w:tcW w:w="2835" w:type="dxa"/>
          </w:tcPr>
          <w:p w:rsidR="00CD5949" w:rsidRPr="002D4927" w:rsidRDefault="00CD5949" w:rsidP="00AD5091">
            <w:pPr>
              <w:jc w:val="center"/>
              <w:rPr>
                <w:sz w:val="28"/>
                <w:szCs w:val="28"/>
              </w:rPr>
            </w:pPr>
            <w:r w:rsidRPr="002D4927">
              <w:rPr>
                <w:sz w:val="28"/>
                <w:szCs w:val="28"/>
              </w:rPr>
              <w:t>Funding allocation</w:t>
            </w:r>
          </w:p>
        </w:tc>
        <w:tc>
          <w:tcPr>
            <w:tcW w:w="2835" w:type="dxa"/>
          </w:tcPr>
          <w:p w:rsidR="00CD5949" w:rsidRPr="002D4927" w:rsidRDefault="00CD5949" w:rsidP="00AD5091">
            <w:pPr>
              <w:jc w:val="center"/>
              <w:rPr>
                <w:sz w:val="28"/>
                <w:szCs w:val="28"/>
              </w:rPr>
            </w:pPr>
            <w:r w:rsidRPr="002D4927">
              <w:rPr>
                <w:sz w:val="28"/>
                <w:szCs w:val="28"/>
              </w:rPr>
              <w:t>Impact</w:t>
            </w:r>
          </w:p>
        </w:tc>
        <w:tc>
          <w:tcPr>
            <w:tcW w:w="2835" w:type="dxa"/>
          </w:tcPr>
          <w:p w:rsidR="00CD5949" w:rsidRPr="002D4927" w:rsidRDefault="00CD5949" w:rsidP="00AD5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Sustainability </w:t>
            </w:r>
            <w:r w:rsidRPr="002D4927">
              <w:rPr>
                <w:sz w:val="28"/>
                <w:szCs w:val="28"/>
              </w:rPr>
              <w:t>and suggested next steps</w:t>
            </w:r>
          </w:p>
        </w:tc>
      </w:tr>
      <w:tr w:rsidR="00743907" w:rsidTr="00AD5091">
        <w:tc>
          <w:tcPr>
            <w:tcW w:w="2834" w:type="dxa"/>
          </w:tcPr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  <w:r>
              <w:t>Professional development opportunities for class teachers using specialist coaches</w:t>
            </w: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</w:tc>
        <w:tc>
          <w:tcPr>
            <w:tcW w:w="2835" w:type="dxa"/>
          </w:tcPr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  <w:r>
              <w:t>Continue to ensure that reception to year 6 have specialist coaching in outdoor sports alongside class teachers as part of CPD</w:t>
            </w:r>
          </w:p>
          <w:p w:rsidR="00743907" w:rsidRDefault="00743907" w:rsidP="00AD5091"/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  <w:r>
              <w:t>Cricket coaching (external) for 1 year group, weekly</w:t>
            </w: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  <w:r>
              <w:t xml:space="preserve">Additional </w:t>
            </w:r>
            <w:r w:rsidR="00551726">
              <w:t>courses for ECT support</w:t>
            </w: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743907" w:rsidP="00AD5091"/>
        </w:tc>
        <w:tc>
          <w:tcPr>
            <w:tcW w:w="2835" w:type="dxa"/>
          </w:tcPr>
          <w:p w:rsidR="00743907" w:rsidRDefault="00743907" w:rsidP="00AD5091">
            <w:pPr>
              <w:jc w:val="center"/>
            </w:pPr>
          </w:p>
          <w:p w:rsidR="00743907" w:rsidRDefault="00EB1DB1" w:rsidP="00AD5091">
            <w:pPr>
              <w:jc w:val="center"/>
            </w:pPr>
            <w:r>
              <w:t>£15645</w:t>
            </w:r>
            <w:r w:rsidR="00FD1DA6">
              <w:t xml:space="preserve"> </w:t>
            </w: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551726" w:rsidP="00551726">
            <w:r>
              <w:t xml:space="preserve">                   </w:t>
            </w:r>
            <w:r w:rsidR="00EB1DB1">
              <w:t>£400</w:t>
            </w: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743907" w:rsidP="00AD5091"/>
        </w:tc>
        <w:tc>
          <w:tcPr>
            <w:tcW w:w="2835" w:type="dxa"/>
          </w:tcPr>
          <w:p w:rsidR="00743907" w:rsidRDefault="00743907" w:rsidP="00AD5091">
            <w:pPr>
              <w:jc w:val="center"/>
              <w:rPr>
                <w:i/>
              </w:rPr>
            </w:pPr>
          </w:p>
          <w:p w:rsidR="00743907" w:rsidRDefault="00743907" w:rsidP="00AD5091">
            <w:pPr>
              <w:jc w:val="center"/>
              <w:rPr>
                <w:i/>
              </w:rPr>
            </w:pPr>
          </w:p>
          <w:p w:rsidR="005B74FB" w:rsidRDefault="005B74FB" w:rsidP="00AD5091">
            <w:pPr>
              <w:jc w:val="center"/>
            </w:pPr>
            <w:r>
              <w:t xml:space="preserve">Sports coach delivering PE lessons alongside class teachers </w:t>
            </w:r>
          </w:p>
          <w:p w:rsidR="005B74FB" w:rsidRDefault="005B74FB" w:rsidP="00AD5091">
            <w:pPr>
              <w:jc w:val="center"/>
            </w:pPr>
          </w:p>
          <w:p w:rsidR="00743907" w:rsidRDefault="005B74FB" w:rsidP="00AD5091">
            <w:pPr>
              <w:jc w:val="center"/>
            </w:pPr>
            <w:r>
              <w:t>External cricket coaches for year 4 alongside class teacher to help enhance knowledge of cricket.</w:t>
            </w:r>
          </w:p>
          <w:p w:rsidR="005B74FB" w:rsidRDefault="005B74FB" w:rsidP="00AD5091">
            <w:pPr>
              <w:jc w:val="center"/>
            </w:pPr>
          </w:p>
          <w:p w:rsidR="005B74FB" w:rsidRDefault="005B74FB" w:rsidP="005B74FB">
            <w:pPr>
              <w:jc w:val="center"/>
            </w:pPr>
            <w:r>
              <w:t xml:space="preserve">Sports coach attended </w:t>
            </w:r>
          </w:p>
          <w:p w:rsidR="005B74FB" w:rsidRDefault="005B74FB" w:rsidP="005B74FB">
            <w:pPr>
              <w:jc w:val="center"/>
            </w:pPr>
            <w:r>
              <w:t xml:space="preserve">training to develop </w:t>
            </w:r>
          </w:p>
          <w:p w:rsidR="005B74FB" w:rsidRDefault="005B74FB" w:rsidP="005B74FB">
            <w:pPr>
              <w:jc w:val="center"/>
            </w:pPr>
            <w:r>
              <w:t xml:space="preserve">CPD in school and </w:t>
            </w:r>
          </w:p>
          <w:p w:rsidR="005B74FB" w:rsidRDefault="005B74FB" w:rsidP="005B74FB">
            <w:pPr>
              <w:jc w:val="center"/>
            </w:pPr>
            <w:r>
              <w:t xml:space="preserve">inform planning  </w:t>
            </w:r>
          </w:p>
          <w:p w:rsidR="005B74FB" w:rsidRPr="002D4927" w:rsidRDefault="005B74FB" w:rsidP="00AD5091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743907" w:rsidRDefault="00743907" w:rsidP="00AD5091">
            <w:pPr>
              <w:jc w:val="center"/>
            </w:pPr>
          </w:p>
          <w:p w:rsidR="00551726" w:rsidRDefault="00551726" w:rsidP="00551726">
            <w:pPr>
              <w:jc w:val="center"/>
            </w:pPr>
            <w:r>
              <w:t>Professional development session to help increase confidence of indoor PE.</w:t>
            </w:r>
          </w:p>
          <w:p w:rsidR="00551726" w:rsidRDefault="00551726" w:rsidP="00551726">
            <w:pPr>
              <w:jc w:val="center"/>
            </w:pPr>
          </w:p>
          <w:p w:rsidR="00551726" w:rsidRDefault="00551726" w:rsidP="00551726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551726" w:rsidP="00AD5091">
            <w:pPr>
              <w:jc w:val="center"/>
            </w:pPr>
            <w:r>
              <w:t>Renewal of GSSP which provides training courses for staff.</w:t>
            </w: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743907" w:rsidP="00AD5091"/>
        </w:tc>
      </w:tr>
    </w:tbl>
    <w:p w:rsidR="00CD5949" w:rsidRDefault="00CD5949" w:rsidP="00D76A62">
      <w:pPr>
        <w:jc w:val="center"/>
      </w:pPr>
    </w:p>
    <w:p w:rsidR="00CA749D" w:rsidRDefault="00CA749D" w:rsidP="00D76A62">
      <w:pPr>
        <w:jc w:val="center"/>
      </w:pPr>
    </w:p>
    <w:p w:rsidR="00CA749D" w:rsidRDefault="00CA749D" w:rsidP="00D76A62">
      <w:pPr>
        <w:jc w:val="center"/>
      </w:pPr>
    </w:p>
    <w:p w:rsidR="00CA749D" w:rsidRDefault="00CA749D" w:rsidP="00D76A62">
      <w:pPr>
        <w:jc w:val="center"/>
      </w:pPr>
    </w:p>
    <w:p w:rsidR="00CA749D" w:rsidRDefault="00CA749D" w:rsidP="00D76A62">
      <w:pPr>
        <w:jc w:val="center"/>
      </w:pPr>
    </w:p>
    <w:p w:rsidR="00CA749D" w:rsidRDefault="00CA749D" w:rsidP="00D76A6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CA749D" w:rsidTr="00AD5091">
        <w:tc>
          <w:tcPr>
            <w:tcW w:w="14174" w:type="dxa"/>
            <w:gridSpan w:val="5"/>
          </w:tcPr>
          <w:p w:rsidR="00CA749D" w:rsidRPr="002037CC" w:rsidRDefault="00CA749D" w:rsidP="00AD5091">
            <w:pPr>
              <w:rPr>
                <w:sz w:val="28"/>
                <w:szCs w:val="28"/>
              </w:rPr>
            </w:pPr>
            <w:r w:rsidRPr="00CA749D">
              <w:rPr>
                <w:b/>
                <w:sz w:val="28"/>
                <w:szCs w:val="28"/>
              </w:rPr>
              <w:t xml:space="preserve">Key indicator 4: </w:t>
            </w:r>
            <w:r w:rsidRPr="00CA749D">
              <w:rPr>
                <w:sz w:val="28"/>
                <w:szCs w:val="28"/>
              </w:rPr>
              <w:t>Broader experience of a range of sports and activities offered to all pupils</w:t>
            </w:r>
          </w:p>
        </w:tc>
      </w:tr>
      <w:tr w:rsidR="00CA749D" w:rsidTr="00AD5091">
        <w:tc>
          <w:tcPr>
            <w:tcW w:w="2834" w:type="dxa"/>
          </w:tcPr>
          <w:p w:rsidR="00CA749D" w:rsidRPr="002D4927" w:rsidRDefault="00CA749D" w:rsidP="00AD5091">
            <w:pPr>
              <w:jc w:val="center"/>
              <w:rPr>
                <w:sz w:val="28"/>
                <w:szCs w:val="28"/>
              </w:rPr>
            </w:pPr>
            <w:r w:rsidRPr="002D4927">
              <w:rPr>
                <w:sz w:val="28"/>
                <w:szCs w:val="28"/>
              </w:rPr>
              <w:t>Intent</w:t>
            </w:r>
          </w:p>
        </w:tc>
        <w:tc>
          <w:tcPr>
            <w:tcW w:w="2835" w:type="dxa"/>
          </w:tcPr>
          <w:p w:rsidR="00CA749D" w:rsidRPr="002D4927" w:rsidRDefault="00CA749D" w:rsidP="00AD5091">
            <w:pPr>
              <w:jc w:val="center"/>
              <w:rPr>
                <w:sz w:val="28"/>
                <w:szCs w:val="28"/>
              </w:rPr>
            </w:pPr>
            <w:r w:rsidRPr="002D4927">
              <w:rPr>
                <w:sz w:val="28"/>
                <w:szCs w:val="28"/>
              </w:rPr>
              <w:t>Implementation</w:t>
            </w:r>
          </w:p>
        </w:tc>
        <w:tc>
          <w:tcPr>
            <w:tcW w:w="2835" w:type="dxa"/>
          </w:tcPr>
          <w:p w:rsidR="00CA749D" w:rsidRPr="002D4927" w:rsidRDefault="00CA749D" w:rsidP="00AD5091">
            <w:pPr>
              <w:jc w:val="center"/>
              <w:rPr>
                <w:sz w:val="28"/>
                <w:szCs w:val="28"/>
              </w:rPr>
            </w:pPr>
            <w:r w:rsidRPr="002D4927">
              <w:rPr>
                <w:sz w:val="28"/>
                <w:szCs w:val="28"/>
              </w:rPr>
              <w:t>Funding allocation</w:t>
            </w:r>
          </w:p>
        </w:tc>
        <w:tc>
          <w:tcPr>
            <w:tcW w:w="2835" w:type="dxa"/>
          </w:tcPr>
          <w:p w:rsidR="00CA749D" w:rsidRPr="002D4927" w:rsidRDefault="00CA749D" w:rsidP="00AD5091">
            <w:pPr>
              <w:jc w:val="center"/>
              <w:rPr>
                <w:sz w:val="28"/>
                <w:szCs w:val="28"/>
              </w:rPr>
            </w:pPr>
            <w:r w:rsidRPr="002D4927">
              <w:rPr>
                <w:sz w:val="28"/>
                <w:szCs w:val="28"/>
              </w:rPr>
              <w:t>Impact</w:t>
            </w:r>
          </w:p>
        </w:tc>
        <w:tc>
          <w:tcPr>
            <w:tcW w:w="2835" w:type="dxa"/>
          </w:tcPr>
          <w:p w:rsidR="00CA749D" w:rsidRPr="002D4927" w:rsidRDefault="00CA749D" w:rsidP="00AD5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Sustainability </w:t>
            </w:r>
            <w:r w:rsidRPr="002D4927">
              <w:rPr>
                <w:sz w:val="28"/>
                <w:szCs w:val="28"/>
              </w:rPr>
              <w:t>and suggested next steps</w:t>
            </w:r>
          </w:p>
        </w:tc>
      </w:tr>
      <w:tr w:rsidR="00743907" w:rsidTr="00AD5091">
        <w:tc>
          <w:tcPr>
            <w:tcW w:w="2834" w:type="dxa"/>
          </w:tcPr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  <w:r>
              <w:t>Establish and actively promote an extensive range of sports and wellbeing activities on offer both within and outside the curriculum</w:t>
            </w:r>
          </w:p>
        </w:tc>
        <w:tc>
          <w:tcPr>
            <w:tcW w:w="2835" w:type="dxa"/>
          </w:tcPr>
          <w:p w:rsidR="00743907" w:rsidRDefault="00743907" w:rsidP="00AD5091"/>
          <w:p w:rsidR="00743907" w:rsidRDefault="00743907" w:rsidP="00AD5091">
            <w:pPr>
              <w:jc w:val="center"/>
            </w:pPr>
            <w:r>
              <w:t>Ensure provision of Levels 1 &amp; 2 ‘Bikeability’ programme</w:t>
            </w:r>
          </w:p>
          <w:p w:rsidR="00743907" w:rsidRDefault="00743907" w:rsidP="00AD5091">
            <w:pPr>
              <w:jc w:val="center"/>
            </w:pPr>
          </w:p>
          <w:p w:rsidR="00743907" w:rsidRDefault="00743907" w:rsidP="00AD5091"/>
          <w:p w:rsidR="00743907" w:rsidRDefault="00551726" w:rsidP="00AD5091">
            <w:pPr>
              <w:jc w:val="center"/>
            </w:pPr>
            <w:r>
              <w:t>Curriculum p</w:t>
            </w:r>
            <w:r w:rsidR="00743907">
              <w:t>lanning for variation in indoor and outdoor PE. Broaden sports and activities on offer</w:t>
            </w: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  <w:r>
              <w:t>Broad range of after school activity clubs.</w:t>
            </w: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</w:tc>
        <w:tc>
          <w:tcPr>
            <w:tcW w:w="2835" w:type="dxa"/>
          </w:tcPr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FD1DA6" w:rsidP="00AD5091">
            <w:pPr>
              <w:jc w:val="center"/>
            </w:pPr>
            <w:r>
              <w:t>N/A</w:t>
            </w:r>
          </w:p>
          <w:p w:rsidR="00FD1DA6" w:rsidRDefault="00FD1DA6" w:rsidP="00AD5091">
            <w:pPr>
              <w:jc w:val="center"/>
            </w:pPr>
          </w:p>
          <w:p w:rsidR="00FD1DA6" w:rsidRDefault="00FD1DA6" w:rsidP="00AD5091">
            <w:pPr>
              <w:jc w:val="center"/>
            </w:pPr>
          </w:p>
          <w:p w:rsidR="00FD1DA6" w:rsidRDefault="00FD1DA6" w:rsidP="00AD5091">
            <w:pPr>
              <w:jc w:val="center"/>
            </w:pPr>
          </w:p>
          <w:p w:rsidR="00FD1DA6" w:rsidRDefault="00FD1DA6" w:rsidP="00AD5091">
            <w:pPr>
              <w:jc w:val="center"/>
            </w:pPr>
          </w:p>
          <w:p w:rsidR="00FD1DA6" w:rsidRDefault="00EB1DB1" w:rsidP="00AD5091">
            <w:pPr>
              <w:jc w:val="center"/>
            </w:pPr>
            <w:r>
              <w:t>£320</w:t>
            </w:r>
          </w:p>
        </w:tc>
        <w:tc>
          <w:tcPr>
            <w:tcW w:w="2835" w:type="dxa"/>
          </w:tcPr>
          <w:p w:rsidR="00743907" w:rsidRDefault="00743907" w:rsidP="00AD5091">
            <w:pPr>
              <w:jc w:val="center"/>
              <w:rPr>
                <w:i/>
              </w:rPr>
            </w:pPr>
          </w:p>
          <w:p w:rsidR="00551726" w:rsidRDefault="00551726" w:rsidP="00AD5091">
            <w:pPr>
              <w:jc w:val="center"/>
            </w:pPr>
            <w:r>
              <w:t>Scoot fit</w:t>
            </w:r>
          </w:p>
          <w:p w:rsidR="00551726" w:rsidRDefault="00551726" w:rsidP="00AD5091">
            <w:pPr>
              <w:jc w:val="center"/>
            </w:pPr>
          </w:p>
          <w:p w:rsidR="005B74FB" w:rsidRDefault="005B74FB" w:rsidP="00AD5091">
            <w:pPr>
              <w:jc w:val="center"/>
            </w:pPr>
            <w:r>
              <w:t xml:space="preserve">Continuation of PE planning scheme </w:t>
            </w:r>
          </w:p>
          <w:p w:rsidR="005B74FB" w:rsidRDefault="005B74FB" w:rsidP="00AD5091">
            <w:pPr>
              <w:jc w:val="center"/>
            </w:pPr>
          </w:p>
          <w:p w:rsidR="00743907" w:rsidRDefault="005B74FB" w:rsidP="00AD5091">
            <w:pPr>
              <w:jc w:val="center"/>
              <w:rPr>
                <w:i/>
              </w:rPr>
            </w:pPr>
            <w:r>
              <w:t>18 after school activity clubs taking place across the week which is encouraging children to take part in a variety of different sport</w:t>
            </w:r>
          </w:p>
          <w:p w:rsidR="00743907" w:rsidRDefault="00743907" w:rsidP="00AD5091">
            <w:pPr>
              <w:jc w:val="center"/>
              <w:rPr>
                <w:i/>
              </w:rPr>
            </w:pPr>
          </w:p>
          <w:p w:rsidR="00743907" w:rsidRDefault="00743907" w:rsidP="00AD5091">
            <w:pPr>
              <w:jc w:val="center"/>
              <w:rPr>
                <w:i/>
              </w:rPr>
            </w:pPr>
          </w:p>
          <w:p w:rsidR="00743907" w:rsidRDefault="00743907" w:rsidP="00AD5091">
            <w:pPr>
              <w:jc w:val="center"/>
              <w:rPr>
                <w:i/>
              </w:rPr>
            </w:pPr>
          </w:p>
          <w:p w:rsidR="00743907" w:rsidRDefault="00743907" w:rsidP="00AD5091">
            <w:pPr>
              <w:jc w:val="center"/>
              <w:rPr>
                <w:i/>
              </w:rPr>
            </w:pPr>
          </w:p>
          <w:p w:rsidR="00743907" w:rsidRDefault="00743907" w:rsidP="00AD5091">
            <w:pPr>
              <w:jc w:val="center"/>
              <w:rPr>
                <w:i/>
              </w:rPr>
            </w:pPr>
          </w:p>
          <w:p w:rsidR="00743907" w:rsidRDefault="00743907" w:rsidP="00AD5091">
            <w:pPr>
              <w:jc w:val="center"/>
              <w:rPr>
                <w:i/>
              </w:rPr>
            </w:pPr>
          </w:p>
          <w:p w:rsidR="00743907" w:rsidRPr="002D4927" w:rsidRDefault="00743907" w:rsidP="00AD5091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743907" w:rsidRDefault="00743907" w:rsidP="00AD5091">
            <w:pPr>
              <w:jc w:val="center"/>
            </w:pPr>
          </w:p>
          <w:p w:rsidR="00551726" w:rsidRDefault="00551726" w:rsidP="00AD5091">
            <w:pPr>
              <w:jc w:val="center"/>
            </w:pPr>
          </w:p>
          <w:p w:rsidR="00551726" w:rsidRDefault="00563C6B" w:rsidP="00AD5091">
            <w:pPr>
              <w:jc w:val="center"/>
            </w:pPr>
            <w:r>
              <w:t>Renewal of bikeability programme.</w:t>
            </w:r>
          </w:p>
          <w:p w:rsidR="00563C6B" w:rsidRDefault="00563C6B" w:rsidP="00AD5091">
            <w:pPr>
              <w:jc w:val="center"/>
            </w:pPr>
          </w:p>
          <w:p w:rsidR="00563C6B" w:rsidRDefault="00563C6B" w:rsidP="00AD5091">
            <w:pPr>
              <w:jc w:val="center"/>
            </w:pPr>
            <w:r>
              <w:t>Extend offer of activity clubs provided through the use of internal staff and external companies.</w:t>
            </w:r>
          </w:p>
        </w:tc>
      </w:tr>
    </w:tbl>
    <w:p w:rsidR="00A63DAB" w:rsidRDefault="00A63DAB" w:rsidP="00D76A62">
      <w:pPr>
        <w:jc w:val="center"/>
      </w:pPr>
    </w:p>
    <w:p w:rsidR="00A63DAB" w:rsidRDefault="00A63DAB" w:rsidP="00D76A62">
      <w:pPr>
        <w:jc w:val="center"/>
      </w:pPr>
    </w:p>
    <w:p w:rsidR="00CD3FAA" w:rsidRDefault="00CD3FAA" w:rsidP="00563C6B"/>
    <w:p w:rsidR="00CD3FAA" w:rsidRDefault="00CD3FAA" w:rsidP="00D76A62">
      <w:pPr>
        <w:jc w:val="center"/>
      </w:pPr>
    </w:p>
    <w:p w:rsidR="00CD3FAA" w:rsidRDefault="00CD3FAA" w:rsidP="00D76A6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A63DAB" w:rsidTr="00AD5091">
        <w:tc>
          <w:tcPr>
            <w:tcW w:w="14174" w:type="dxa"/>
            <w:gridSpan w:val="5"/>
          </w:tcPr>
          <w:p w:rsidR="00A63DAB" w:rsidRPr="002037CC" w:rsidRDefault="00A63DAB" w:rsidP="00AD5091">
            <w:pPr>
              <w:rPr>
                <w:sz w:val="28"/>
                <w:szCs w:val="28"/>
              </w:rPr>
            </w:pPr>
            <w:r w:rsidRPr="00CA749D">
              <w:rPr>
                <w:b/>
                <w:sz w:val="28"/>
                <w:szCs w:val="28"/>
              </w:rPr>
              <w:lastRenderedPageBreak/>
              <w:t xml:space="preserve">Key indicator </w:t>
            </w:r>
            <w:r>
              <w:rPr>
                <w:b/>
                <w:sz w:val="28"/>
                <w:szCs w:val="28"/>
              </w:rPr>
              <w:t>5</w:t>
            </w:r>
            <w:r w:rsidRPr="00CA749D">
              <w:rPr>
                <w:b/>
                <w:sz w:val="28"/>
                <w:szCs w:val="28"/>
              </w:rPr>
              <w:t xml:space="preserve">: </w:t>
            </w:r>
            <w:r w:rsidR="008F3152">
              <w:rPr>
                <w:sz w:val="28"/>
                <w:szCs w:val="28"/>
              </w:rPr>
              <w:t>Increased participation in competitive sport</w:t>
            </w:r>
          </w:p>
        </w:tc>
      </w:tr>
      <w:tr w:rsidR="00A63DAB" w:rsidTr="00AD5091">
        <w:tc>
          <w:tcPr>
            <w:tcW w:w="2834" w:type="dxa"/>
          </w:tcPr>
          <w:p w:rsidR="00A63DAB" w:rsidRPr="002D4927" w:rsidRDefault="00A63DAB" w:rsidP="00AD5091">
            <w:pPr>
              <w:jc w:val="center"/>
              <w:rPr>
                <w:sz w:val="28"/>
                <w:szCs w:val="28"/>
              </w:rPr>
            </w:pPr>
            <w:r w:rsidRPr="002D4927">
              <w:rPr>
                <w:sz w:val="28"/>
                <w:szCs w:val="28"/>
              </w:rPr>
              <w:t>Intent</w:t>
            </w:r>
          </w:p>
        </w:tc>
        <w:tc>
          <w:tcPr>
            <w:tcW w:w="2835" w:type="dxa"/>
          </w:tcPr>
          <w:p w:rsidR="00A63DAB" w:rsidRPr="002D4927" w:rsidRDefault="00A63DAB" w:rsidP="00AD5091">
            <w:pPr>
              <w:jc w:val="center"/>
              <w:rPr>
                <w:sz w:val="28"/>
                <w:szCs w:val="28"/>
              </w:rPr>
            </w:pPr>
            <w:r w:rsidRPr="002D4927">
              <w:rPr>
                <w:sz w:val="28"/>
                <w:szCs w:val="28"/>
              </w:rPr>
              <w:t>Implementation</w:t>
            </w:r>
          </w:p>
        </w:tc>
        <w:tc>
          <w:tcPr>
            <w:tcW w:w="2835" w:type="dxa"/>
          </w:tcPr>
          <w:p w:rsidR="00A63DAB" w:rsidRPr="002D4927" w:rsidRDefault="00A63DAB" w:rsidP="00AD5091">
            <w:pPr>
              <w:jc w:val="center"/>
              <w:rPr>
                <w:sz w:val="28"/>
                <w:szCs w:val="28"/>
              </w:rPr>
            </w:pPr>
            <w:r w:rsidRPr="002D4927">
              <w:rPr>
                <w:sz w:val="28"/>
                <w:szCs w:val="28"/>
              </w:rPr>
              <w:t>Funding allocation</w:t>
            </w:r>
          </w:p>
        </w:tc>
        <w:tc>
          <w:tcPr>
            <w:tcW w:w="2835" w:type="dxa"/>
          </w:tcPr>
          <w:p w:rsidR="00A63DAB" w:rsidRPr="002D4927" w:rsidRDefault="00A63DAB" w:rsidP="00AD5091">
            <w:pPr>
              <w:jc w:val="center"/>
              <w:rPr>
                <w:sz w:val="28"/>
                <w:szCs w:val="28"/>
              </w:rPr>
            </w:pPr>
            <w:r w:rsidRPr="002D4927">
              <w:rPr>
                <w:sz w:val="28"/>
                <w:szCs w:val="28"/>
              </w:rPr>
              <w:t>Impact</w:t>
            </w:r>
          </w:p>
        </w:tc>
        <w:tc>
          <w:tcPr>
            <w:tcW w:w="2835" w:type="dxa"/>
          </w:tcPr>
          <w:p w:rsidR="00A63DAB" w:rsidRPr="002D4927" w:rsidRDefault="00A63DAB" w:rsidP="00AD5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Sustainability </w:t>
            </w:r>
            <w:r w:rsidRPr="002D4927">
              <w:rPr>
                <w:sz w:val="28"/>
                <w:szCs w:val="28"/>
              </w:rPr>
              <w:t>and suggested next steps</w:t>
            </w:r>
          </w:p>
        </w:tc>
      </w:tr>
      <w:tr w:rsidR="00743907" w:rsidTr="00AD5091">
        <w:tc>
          <w:tcPr>
            <w:tcW w:w="2834" w:type="dxa"/>
          </w:tcPr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  <w:r>
              <w:t>Increase the number of pupils participating in an increased range of competitive opportunities as well as success in competitions</w:t>
            </w:r>
          </w:p>
        </w:tc>
        <w:tc>
          <w:tcPr>
            <w:tcW w:w="2835" w:type="dxa"/>
          </w:tcPr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  <w:r>
              <w:t xml:space="preserve">Find opportunities to increase the number of school’s competitive teams </w:t>
            </w: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  <w:r>
              <w:t xml:space="preserve">Ensure pupils have greater access to wider opportunities to competitions and sporting events within the local area through sports partnerships and links with other schools, inter-school leagues, local sports clubs </w:t>
            </w: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  <w:r>
              <w:t>Introduce in-school sporting competitions</w:t>
            </w:r>
          </w:p>
          <w:p w:rsidR="00443F33" w:rsidRDefault="00443F33" w:rsidP="00AD5091">
            <w:pPr>
              <w:jc w:val="center"/>
            </w:pPr>
          </w:p>
          <w:p w:rsidR="00443F33" w:rsidRDefault="00443F33" w:rsidP="00AD5091">
            <w:pPr>
              <w:jc w:val="center"/>
            </w:pPr>
            <w:r>
              <w:t>3</w:t>
            </w:r>
            <w:r w:rsidRPr="00443F33">
              <w:rPr>
                <w:vertAlign w:val="superscript"/>
              </w:rPr>
              <w:t>rd</w:t>
            </w:r>
            <w:r>
              <w:t xml:space="preserve"> football team to be introduced. New kits to be purchased for the team.</w:t>
            </w:r>
          </w:p>
          <w:p w:rsidR="00743907" w:rsidRDefault="00743907" w:rsidP="00AD5091">
            <w:pPr>
              <w:jc w:val="center"/>
            </w:pPr>
          </w:p>
        </w:tc>
        <w:tc>
          <w:tcPr>
            <w:tcW w:w="2835" w:type="dxa"/>
          </w:tcPr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263A04" w:rsidP="00AD5091">
            <w:pPr>
              <w:jc w:val="center"/>
            </w:pPr>
            <w:r>
              <w:t>£200</w:t>
            </w:r>
            <w:r w:rsidR="00743907">
              <w:t xml:space="preserve"> </w:t>
            </w: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FD1DA6" w:rsidRDefault="00FD1DA6" w:rsidP="00AD5091">
            <w:pPr>
              <w:jc w:val="center"/>
            </w:pPr>
          </w:p>
          <w:p w:rsidR="00FD1DA6" w:rsidRDefault="00FD1DA6" w:rsidP="00AD5091">
            <w:pPr>
              <w:jc w:val="center"/>
            </w:pPr>
          </w:p>
          <w:p w:rsidR="00743907" w:rsidRDefault="00743907" w:rsidP="009A2D0F">
            <w:pPr>
              <w:jc w:val="center"/>
            </w:pPr>
          </w:p>
          <w:p w:rsidR="00443F33" w:rsidRDefault="00443F33" w:rsidP="009A2D0F">
            <w:pPr>
              <w:jc w:val="center"/>
            </w:pPr>
          </w:p>
          <w:p w:rsidR="00443F33" w:rsidRDefault="00443F33" w:rsidP="009A2D0F">
            <w:pPr>
              <w:jc w:val="center"/>
            </w:pPr>
          </w:p>
          <w:p w:rsidR="00443F33" w:rsidRDefault="00443F33" w:rsidP="009A2D0F">
            <w:pPr>
              <w:jc w:val="center"/>
            </w:pPr>
          </w:p>
          <w:p w:rsidR="00443F33" w:rsidRDefault="00443F33" w:rsidP="009A2D0F">
            <w:pPr>
              <w:jc w:val="center"/>
            </w:pPr>
          </w:p>
          <w:p w:rsidR="00443F33" w:rsidRDefault="00443F33" w:rsidP="009A2D0F">
            <w:pPr>
              <w:jc w:val="center"/>
            </w:pPr>
          </w:p>
          <w:p w:rsidR="00443F33" w:rsidRDefault="00443F33" w:rsidP="009A2D0F">
            <w:pPr>
              <w:jc w:val="center"/>
            </w:pPr>
          </w:p>
          <w:p w:rsidR="00443F33" w:rsidRDefault="00443F33" w:rsidP="009A2D0F">
            <w:pPr>
              <w:jc w:val="center"/>
            </w:pPr>
          </w:p>
          <w:p w:rsidR="00443F33" w:rsidRDefault="00443F33" w:rsidP="009A2D0F">
            <w:pPr>
              <w:jc w:val="center"/>
            </w:pPr>
          </w:p>
          <w:p w:rsidR="00443F33" w:rsidRDefault="00443F33" w:rsidP="009A2D0F">
            <w:pPr>
              <w:jc w:val="center"/>
            </w:pPr>
          </w:p>
          <w:p w:rsidR="00443F33" w:rsidRDefault="00443F33" w:rsidP="009A2D0F">
            <w:pPr>
              <w:jc w:val="center"/>
            </w:pPr>
          </w:p>
          <w:p w:rsidR="00443F33" w:rsidRDefault="00443F33" w:rsidP="009A2D0F">
            <w:pPr>
              <w:jc w:val="center"/>
            </w:pPr>
          </w:p>
          <w:p w:rsidR="00443F33" w:rsidRDefault="00443F33" w:rsidP="009A2D0F">
            <w:pPr>
              <w:jc w:val="center"/>
            </w:pPr>
            <w:r>
              <w:t>£800</w:t>
            </w:r>
          </w:p>
        </w:tc>
        <w:tc>
          <w:tcPr>
            <w:tcW w:w="2835" w:type="dxa"/>
          </w:tcPr>
          <w:p w:rsidR="00743907" w:rsidRDefault="00743907" w:rsidP="00AD5091">
            <w:pPr>
              <w:jc w:val="center"/>
              <w:rPr>
                <w:i/>
              </w:rPr>
            </w:pPr>
          </w:p>
          <w:p w:rsidR="00743907" w:rsidRDefault="00743907" w:rsidP="00AD5091">
            <w:pPr>
              <w:jc w:val="center"/>
              <w:rPr>
                <w:i/>
              </w:rPr>
            </w:pPr>
          </w:p>
          <w:p w:rsidR="00743907" w:rsidRDefault="005B74FB" w:rsidP="00AD5091">
            <w:pPr>
              <w:jc w:val="center"/>
              <w:rPr>
                <w:i/>
              </w:rPr>
            </w:pPr>
            <w:r>
              <w:rPr>
                <w:i/>
              </w:rPr>
              <w:t>In</w:t>
            </w:r>
            <w:r w:rsidR="008C564A">
              <w:rPr>
                <w:i/>
              </w:rPr>
              <w:t>crease in amount of tournaments.</w:t>
            </w:r>
          </w:p>
          <w:p w:rsidR="008C564A" w:rsidRDefault="008C564A" w:rsidP="00AD5091">
            <w:pPr>
              <w:jc w:val="center"/>
              <w:rPr>
                <w:i/>
              </w:rPr>
            </w:pPr>
            <w:r>
              <w:rPr>
                <w:i/>
              </w:rPr>
              <w:t xml:space="preserve"> 5 tournaments </w:t>
            </w:r>
            <w:r w:rsidR="00093D52">
              <w:rPr>
                <w:i/>
              </w:rPr>
              <w:t>through Charlton community trust.</w:t>
            </w:r>
          </w:p>
          <w:p w:rsidR="00563C6B" w:rsidRDefault="00563C6B" w:rsidP="00AD5091">
            <w:pPr>
              <w:jc w:val="center"/>
              <w:rPr>
                <w:i/>
              </w:rPr>
            </w:pPr>
          </w:p>
          <w:p w:rsidR="00093D52" w:rsidRDefault="00563C6B" w:rsidP="00563C6B">
            <w:pPr>
              <w:jc w:val="center"/>
              <w:rPr>
                <w:i/>
              </w:rPr>
            </w:pPr>
            <w:r>
              <w:rPr>
                <w:i/>
              </w:rPr>
              <w:t>Tag rugby tournament</w:t>
            </w:r>
          </w:p>
          <w:p w:rsidR="00563C6B" w:rsidRDefault="00563C6B" w:rsidP="00563C6B">
            <w:pPr>
              <w:jc w:val="center"/>
              <w:rPr>
                <w:i/>
              </w:rPr>
            </w:pPr>
          </w:p>
          <w:p w:rsidR="00563C6B" w:rsidRDefault="00563C6B" w:rsidP="00563C6B">
            <w:pPr>
              <w:jc w:val="center"/>
              <w:rPr>
                <w:i/>
              </w:rPr>
            </w:pPr>
            <w:r>
              <w:rPr>
                <w:i/>
              </w:rPr>
              <w:t>Cross country</w:t>
            </w:r>
          </w:p>
          <w:p w:rsidR="00093D52" w:rsidRDefault="00093D52" w:rsidP="00AD5091">
            <w:pPr>
              <w:jc w:val="center"/>
              <w:rPr>
                <w:i/>
              </w:rPr>
            </w:pPr>
          </w:p>
          <w:p w:rsidR="00093D52" w:rsidRDefault="00093D52" w:rsidP="00AD5091">
            <w:pPr>
              <w:jc w:val="center"/>
              <w:rPr>
                <w:i/>
              </w:rPr>
            </w:pPr>
          </w:p>
          <w:p w:rsidR="00093D52" w:rsidRDefault="00093D52" w:rsidP="00563C6B">
            <w:pPr>
              <w:rPr>
                <w:i/>
              </w:rPr>
            </w:pPr>
          </w:p>
          <w:p w:rsidR="00563C6B" w:rsidRDefault="00563C6B" w:rsidP="00563C6B">
            <w:pPr>
              <w:rPr>
                <w:i/>
              </w:rPr>
            </w:pPr>
          </w:p>
          <w:p w:rsidR="00563C6B" w:rsidRDefault="00563C6B" w:rsidP="00563C6B">
            <w:pPr>
              <w:rPr>
                <w:i/>
              </w:rPr>
            </w:pPr>
          </w:p>
          <w:p w:rsidR="00563C6B" w:rsidRDefault="00563C6B" w:rsidP="00563C6B">
            <w:pPr>
              <w:rPr>
                <w:i/>
              </w:rPr>
            </w:pPr>
          </w:p>
          <w:p w:rsidR="00563C6B" w:rsidRDefault="00563C6B" w:rsidP="00563C6B">
            <w:pPr>
              <w:rPr>
                <w:i/>
              </w:rPr>
            </w:pPr>
          </w:p>
          <w:p w:rsidR="00093D52" w:rsidRDefault="00093D52" w:rsidP="00AD5091">
            <w:pPr>
              <w:jc w:val="center"/>
              <w:rPr>
                <w:i/>
              </w:rPr>
            </w:pPr>
          </w:p>
          <w:p w:rsidR="00093D52" w:rsidRPr="002D4927" w:rsidRDefault="00AD5091" w:rsidP="00AD5091">
            <w:pPr>
              <w:jc w:val="center"/>
              <w:rPr>
                <w:i/>
              </w:rPr>
            </w:pPr>
            <w:r>
              <w:rPr>
                <w:i/>
              </w:rPr>
              <w:t>New football kit for Sherington ‘B’ team</w:t>
            </w:r>
          </w:p>
        </w:tc>
        <w:tc>
          <w:tcPr>
            <w:tcW w:w="2835" w:type="dxa"/>
          </w:tcPr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563C6B" w:rsidP="00563C6B">
            <w:pPr>
              <w:jc w:val="center"/>
            </w:pPr>
            <w:r>
              <w:t>Introduction of intra-school competitions.</w:t>
            </w:r>
          </w:p>
          <w:p w:rsidR="00563C6B" w:rsidRDefault="00563C6B" w:rsidP="00563C6B">
            <w:pPr>
              <w:jc w:val="center"/>
            </w:pPr>
          </w:p>
          <w:p w:rsidR="00563C6B" w:rsidRDefault="00563C6B" w:rsidP="00563C6B">
            <w:pPr>
              <w:jc w:val="center"/>
            </w:pPr>
            <w:r>
              <w:t>Looking at venues to host inter-school competition</w:t>
            </w:r>
          </w:p>
          <w:p w:rsidR="00563C6B" w:rsidRDefault="00563C6B" w:rsidP="00563C6B">
            <w:pPr>
              <w:jc w:val="center"/>
            </w:pPr>
          </w:p>
          <w:p w:rsidR="00563C6B" w:rsidRDefault="00563C6B" w:rsidP="00563C6B">
            <w:pPr>
              <w:jc w:val="center"/>
            </w:pPr>
            <w:r>
              <w:t>Finding a range of different tournaments to take part in.</w:t>
            </w: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  <w:p w:rsidR="00743907" w:rsidRDefault="00743907" w:rsidP="00AD5091">
            <w:pPr>
              <w:jc w:val="center"/>
            </w:pPr>
          </w:p>
        </w:tc>
      </w:tr>
    </w:tbl>
    <w:p w:rsidR="00A63DAB" w:rsidRDefault="00A63DAB" w:rsidP="00D76A62">
      <w:pPr>
        <w:jc w:val="center"/>
      </w:pPr>
    </w:p>
    <w:p w:rsidR="00AB4C2E" w:rsidRDefault="00AB4C2E" w:rsidP="00D76A62">
      <w:pPr>
        <w:jc w:val="center"/>
      </w:pPr>
    </w:p>
    <w:p w:rsidR="00AB4C2E" w:rsidRDefault="00AB4C2E" w:rsidP="00D76A62">
      <w:pPr>
        <w:jc w:val="center"/>
      </w:pPr>
    </w:p>
    <w:p w:rsidR="00AB4C2E" w:rsidRDefault="00AB4C2E" w:rsidP="00D76A6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B4C2E" w:rsidTr="00AD5091">
        <w:tc>
          <w:tcPr>
            <w:tcW w:w="14174" w:type="dxa"/>
            <w:gridSpan w:val="4"/>
          </w:tcPr>
          <w:p w:rsidR="00AB4C2E" w:rsidRPr="003F3309" w:rsidRDefault="00AB4C2E" w:rsidP="00AB4C2E">
            <w:pPr>
              <w:rPr>
                <w:b/>
                <w:sz w:val="28"/>
                <w:szCs w:val="28"/>
              </w:rPr>
            </w:pPr>
            <w:r w:rsidRPr="003F3309">
              <w:rPr>
                <w:b/>
                <w:sz w:val="28"/>
                <w:szCs w:val="28"/>
              </w:rPr>
              <w:lastRenderedPageBreak/>
              <w:t>Meeting national curriculum requirements for swimming and water safety</w:t>
            </w:r>
          </w:p>
        </w:tc>
      </w:tr>
      <w:tr w:rsidR="00AB4C2E" w:rsidTr="00AB4C2E">
        <w:tc>
          <w:tcPr>
            <w:tcW w:w="3543" w:type="dxa"/>
          </w:tcPr>
          <w:p w:rsidR="00AB4C2E" w:rsidRPr="00AB4C2E" w:rsidRDefault="00AB4C2E" w:rsidP="00AB4C2E">
            <w:pPr>
              <w:widowControl w:val="0"/>
              <w:autoSpaceDE w:val="0"/>
              <w:autoSpaceDN w:val="0"/>
              <w:spacing w:before="26" w:line="232" w:lineRule="auto"/>
              <w:ind w:left="80"/>
              <w:rPr>
                <w:rFonts w:eastAsia="Calibri" w:cstheme="minorHAnsi"/>
                <w:sz w:val="28"/>
                <w:szCs w:val="28"/>
              </w:rPr>
            </w:pPr>
            <w:r w:rsidRPr="00AB4C2E">
              <w:rPr>
                <w:rFonts w:eastAsia="Calibri" w:cstheme="minorHAnsi"/>
                <w:color w:val="231F20"/>
                <w:sz w:val="28"/>
                <w:szCs w:val="28"/>
              </w:rPr>
              <w:t>What</w:t>
            </w:r>
            <w:r w:rsidRPr="00AB4C2E">
              <w:rPr>
                <w:rFonts w:eastAsia="Calibri" w:cstheme="minorHAnsi"/>
                <w:color w:val="231F20"/>
                <w:spacing w:val="-8"/>
                <w:sz w:val="28"/>
                <w:szCs w:val="28"/>
              </w:rPr>
              <w:t xml:space="preserve"> </w:t>
            </w:r>
            <w:r w:rsidRPr="00AB4C2E">
              <w:rPr>
                <w:rFonts w:eastAsia="Calibri" w:cstheme="minorHAnsi"/>
                <w:color w:val="231F20"/>
                <w:sz w:val="28"/>
                <w:szCs w:val="28"/>
              </w:rPr>
              <w:t>percentage</w:t>
            </w:r>
            <w:r w:rsidRPr="00AB4C2E">
              <w:rPr>
                <w:rFonts w:eastAsia="Calibri" w:cstheme="minorHAnsi"/>
                <w:color w:val="231F20"/>
                <w:spacing w:val="-8"/>
                <w:sz w:val="28"/>
                <w:szCs w:val="28"/>
              </w:rPr>
              <w:t xml:space="preserve"> </w:t>
            </w:r>
            <w:r w:rsidRPr="00AB4C2E">
              <w:rPr>
                <w:rFonts w:eastAsia="Calibri" w:cstheme="minorHAnsi"/>
                <w:color w:val="231F20"/>
                <w:sz w:val="28"/>
                <w:szCs w:val="28"/>
              </w:rPr>
              <w:t>of</w:t>
            </w:r>
            <w:r w:rsidRPr="00AB4C2E">
              <w:rPr>
                <w:rFonts w:eastAsia="Calibri" w:cstheme="minorHAnsi"/>
                <w:color w:val="231F20"/>
                <w:spacing w:val="-8"/>
                <w:sz w:val="28"/>
                <w:szCs w:val="28"/>
              </w:rPr>
              <w:t xml:space="preserve"> </w:t>
            </w:r>
            <w:r w:rsidRPr="00AB4C2E">
              <w:rPr>
                <w:rFonts w:eastAsia="Calibri" w:cstheme="minorHAnsi"/>
                <w:color w:val="231F20"/>
                <w:sz w:val="28"/>
                <w:szCs w:val="28"/>
              </w:rPr>
              <w:t>your</w:t>
            </w:r>
            <w:r w:rsidRPr="00AB4C2E">
              <w:rPr>
                <w:rFonts w:eastAsia="Calibri" w:cstheme="minorHAnsi"/>
                <w:color w:val="231F20"/>
                <w:spacing w:val="-8"/>
                <w:sz w:val="28"/>
                <w:szCs w:val="28"/>
              </w:rPr>
              <w:t xml:space="preserve"> </w:t>
            </w:r>
            <w:r w:rsidRPr="00AB4C2E">
              <w:rPr>
                <w:rFonts w:eastAsia="Calibri" w:cstheme="minorHAnsi"/>
                <w:color w:val="231F20"/>
                <w:sz w:val="28"/>
                <w:szCs w:val="28"/>
              </w:rPr>
              <w:t>current</w:t>
            </w:r>
            <w:r w:rsidRPr="00AB4C2E">
              <w:rPr>
                <w:rFonts w:eastAsia="Calibri" w:cstheme="minorHAnsi"/>
                <w:color w:val="231F20"/>
                <w:spacing w:val="-8"/>
                <w:sz w:val="28"/>
                <w:szCs w:val="28"/>
              </w:rPr>
              <w:t xml:space="preserve"> </w:t>
            </w:r>
            <w:r w:rsidRPr="00AB4C2E">
              <w:rPr>
                <w:rFonts w:eastAsia="Calibri" w:cstheme="minorHAnsi"/>
                <w:color w:val="231F20"/>
                <w:sz w:val="28"/>
                <w:szCs w:val="28"/>
              </w:rPr>
              <w:t>Year</w:t>
            </w:r>
            <w:r w:rsidRPr="00AB4C2E">
              <w:rPr>
                <w:rFonts w:eastAsia="Calibri" w:cstheme="minorHAnsi"/>
                <w:color w:val="231F20"/>
                <w:spacing w:val="-8"/>
                <w:sz w:val="28"/>
                <w:szCs w:val="28"/>
              </w:rPr>
              <w:t xml:space="preserve"> </w:t>
            </w:r>
            <w:r w:rsidRPr="00AB4C2E">
              <w:rPr>
                <w:rFonts w:eastAsia="Calibri" w:cstheme="minorHAnsi"/>
                <w:color w:val="231F20"/>
                <w:sz w:val="28"/>
                <w:szCs w:val="28"/>
              </w:rPr>
              <w:t>6</w:t>
            </w:r>
            <w:r w:rsidRPr="00AB4C2E">
              <w:rPr>
                <w:rFonts w:eastAsia="Calibri" w:cstheme="minorHAnsi"/>
                <w:color w:val="231F20"/>
                <w:spacing w:val="-7"/>
                <w:sz w:val="28"/>
                <w:szCs w:val="28"/>
              </w:rPr>
              <w:t xml:space="preserve"> </w:t>
            </w:r>
            <w:r w:rsidRPr="00AB4C2E">
              <w:rPr>
                <w:rFonts w:eastAsia="Calibri" w:cstheme="minorHAnsi"/>
                <w:color w:val="231F20"/>
                <w:sz w:val="28"/>
                <w:szCs w:val="28"/>
              </w:rPr>
              <w:t>cohort</w:t>
            </w:r>
            <w:r w:rsidRPr="00AB4C2E">
              <w:rPr>
                <w:rFonts w:eastAsia="Calibri" w:cstheme="minorHAnsi"/>
                <w:color w:val="231F20"/>
                <w:spacing w:val="-9"/>
                <w:sz w:val="28"/>
                <w:szCs w:val="28"/>
              </w:rPr>
              <w:t xml:space="preserve"> </w:t>
            </w:r>
            <w:r w:rsidRPr="00AB4C2E">
              <w:rPr>
                <w:rFonts w:eastAsia="Calibri" w:cstheme="minorHAnsi"/>
                <w:color w:val="231F20"/>
                <w:sz w:val="28"/>
                <w:szCs w:val="28"/>
              </w:rPr>
              <w:t>swim</w:t>
            </w:r>
            <w:r w:rsidRPr="00AB4C2E">
              <w:rPr>
                <w:rFonts w:eastAsia="Calibri" w:cstheme="minorHAnsi"/>
                <w:color w:val="231F20"/>
                <w:spacing w:val="-7"/>
                <w:sz w:val="28"/>
                <w:szCs w:val="28"/>
              </w:rPr>
              <w:t xml:space="preserve"> </w:t>
            </w:r>
            <w:r w:rsidRPr="00AB4C2E">
              <w:rPr>
                <w:rFonts w:eastAsia="Calibri" w:cstheme="minorHAnsi"/>
                <w:color w:val="231F20"/>
                <w:sz w:val="28"/>
                <w:szCs w:val="28"/>
              </w:rPr>
              <w:t>competently,</w:t>
            </w:r>
            <w:r w:rsidRPr="00AB4C2E">
              <w:rPr>
                <w:rFonts w:eastAsia="Calibri" w:cstheme="minorHAnsi"/>
                <w:color w:val="231F20"/>
                <w:spacing w:val="-8"/>
                <w:sz w:val="28"/>
                <w:szCs w:val="28"/>
              </w:rPr>
              <w:t xml:space="preserve"> </w:t>
            </w:r>
            <w:r w:rsidRPr="00AB4C2E">
              <w:rPr>
                <w:rFonts w:eastAsia="Calibri" w:cstheme="minorHAnsi"/>
                <w:color w:val="231F20"/>
                <w:sz w:val="28"/>
                <w:szCs w:val="28"/>
              </w:rPr>
              <w:t>confidently</w:t>
            </w:r>
            <w:r w:rsidRPr="00AB4C2E">
              <w:rPr>
                <w:rFonts w:eastAsia="Calibri" w:cstheme="minorHAnsi"/>
                <w:color w:val="231F20"/>
                <w:spacing w:val="-7"/>
                <w:sz w:val="28"/>
                <w:szCs w:val="28"/>
              </w:rPr>
              <w:t xml:space="preserve"> </w:t>
            </w:r>
            <w:r w:rsidRPr="00AB4C2E">
              <w:rPr>
                <w:rFonts w:eastAsia="Calibri" w:cstheme="minorHAnsi"/>
                <w:color w:val="231F20"/>
                <w:sz w:val="28"/>
                <w:szCs w:val="28"/>
              </w:rPr>
              <w:t>and</w:t>
            </w:r>
            <w:r w:rsidRPr="00AB4C2E">
              <w:rPr>
                <w:rFonts w:eastAsia="Calibri" w:cstheme="minorHAnsi"/>
                <w:color w:val="231F20"/>
                <w:spacing w:val="-9"/>
                <w:sz w:val="28"/>
                <w:szCs w:val="28"/>
              </w:rPr>
              <w:t xml:space="preserve"> </w:t>
            </w:r>
            <w:r w:rsidRPr="00AB4C2E">
              <w:rPr>
                <w:rFonts w:eastAsia="Calibri" w:cstheme="minorHAnsi"/>
                <w:color w:val="231F20"/>
                <w:sz w:val="28"/>
                <w:szCs w:val="28"/>
              </w:rPr>
              <w:t>proficiently</w:t>
            </w:r>
            <w:r w:rsidRPr="00AB4C2E">
              <w:rPr>
                <w:rFonts w:eastAsia="Calibri" w:cstheme="minorHAnsi"/>
                <w:color w:val="231F20"/>
                <w:spacing w:val="-7"/>
                <w:sz w:val="28"/>
                <w:szCs w:val="28"/>
              </w:rPr>
              <w:t xml:space="preserve"> </w:t>
            </w:r>
            <w:r w:rsidRPr="00AB4C2E">
              <w:rPr>
                <w:rFonts w:eastAsia="Calibri" w:cstheme="minorHAnsi"/>
                <w:color w:val="231F20"/>
                <w:sz w:val="28"/>
                <w:szCs w:val="28"/>
              </w:rPr>
              <w:t>over</w:t>
            </w:r>
            <w:r w:rsidRPr="00AB4C2E">
              <w:rPr>
                <w:rFonts w:eastAsia="Calibri" w:cstheme="minorHAnsi"/>
                <w:color w:val="231F20"/>
                <w:spacing w:val="-8"/>
                <w:sz w:val="28"/>
                <w:szCs w:val="28"/>
              </w:rPr>
              <w:t xml:space="preserve"> </w:t>
            </w:r>
            <w:r w:rsidRPr="00AB4C2E">
              <w:rPr>
                <w:rFonts w:eastAsia="Calibri" w:cstheme="minorHAnsi"/>
                <w:color w:val="231F20"/>
                <w:sz w:val="28"/>
                <w:szCs w:val="28"/>
              </w:rPr>
              <w:t>a</w:t>
            </w:r>
            <w:r w:rsidRPr="00AB4C2E">
              <w:rPr>
                <w:rFonts w:eastAsia="Calibri" w:cstheme="minorHAnsi"/>
                <w:color w:val="231F20"/>
                <w:spacing w:val="-8"/>
                <w:sz w:val="28"/>
                <w:szCs w:val="28"/>
              </w:rPr>
              <w:t xml:space="preserve"> </w:t>
            </w:r>
            <w:r w:rsidRPr="00AB4C2E">
              <w:rPr>
                <w:rFonts w:eastAsia="Calibri" w:cstheme="minorHAnsi"/>
                <w:color w:val="231F20"/>
                <w:sz w:val="28"/>
                <w:szCs w:val="28"/>
              </w:rPr>
              <w:t>distance</w:t>
            </w:r>
            <w:r w:rsidRPr="00AB4C2E">
              <w:rPr>
                <w:rFonts w:eastAsia="Calibri" w:cstheme="minorHAnsi"/>
                <w:color w:val="231F20"/>
                <w:spacing w:val="-9"/>
                <w:sz w:val="28"/>
                <w:szCs w:val="28"/>
              </w:rPr>
              <w:t xml:space="preserve"> </w:t>
            </w:r>
            <w:r w:rsidRPr="00AB4C2E">
              <w:rPr>
                <w:rFonts w:eastAsia="Calibri" w:cstheme="minorHAnsi"/>
                <w:color w:val="231F20"/>
                <w:sz w:val="28"/>
                <w:szCs w:val="28"/>
              </w:rPr>
              <w:t>of</w:t>
            </w:r>
            <w:r w:rsidRPr="00AB4C2E">
              <w:rPr>
                <w:rFonts w:eastAsia="Calibri" w:cstheme="minorHAnsi"/>
                <w:color w:val="231F20"/>
                <w:spacing w:val="-8"/>
                <w:sz w:val="28"/>
                <w:szCs w:val="28"/>
              </w:rPr>
              <w:t xml:space="preserve"> </w:t>
            </w:r>
            <w:r w:rsidRPr="00AB4C2E">
              <w:rPr>
                <w:rFonts w:eastAsia="Calibri" w:cstheme="minorHAnsi"/>
                <w:color w:val="231F20"/>
                <w:sz w:val="28"/>
                <w:szCs w:val="28"/>
              </w:rPr>
              <w:t>at</w:t>
            </w:r>
            <w:r w:rsidRPr="00AB4C2E">
              <w:rPr>
                <w:rFonts w:eastAsia="Calibri" w:cstheme="minorHAnsi"/>
                <w:color w:val="231F20"/>
                <w:spacing w:val="-51"/>
                <w:sz w:val="28"/>
                <w:szCs w:val="28"/>
              </w:rPr>
              <w:t xml:space="preserve"> </w:t>
            </w:r>
            <w:r w:rsidRPr="00AB4C2E">
              <w:rPr>
                <w:rFonts w:eastAsia="Calibri" w:cstheme="minorHAnsi"/>
                <w:color w:val="231F20"/>
                <w:sz w:val="28"/>
                <w:szCs w:val="28"/>
              </w:rPr>
              <w:t>least</w:t>
            </w:r>
            <w:r w:rsidRPr="00AB4C2E">
              <w:rPr>
                <w:rFonts w:eastAsia="Calibri" w:cstheme="minorHAnsi"/>
                <w:color w:val="231F20"/>
                <w:spacing w:val="-1"/>
                <w:sz w:val="28"/>
                <w:szCs w:val="28"/>
              </w:rPr>
              <w:t xml:space="preserve"> </w:t>
            </w:r>
            <w:r w:rsidRPr="00AB4C2E">
              <w:rPr>
                <w:rFonts w:eastAsia="Calibri" w:cstheme="minorHAnsi"/>
                <w:color w:val="231F20"/>
                <w:sz w:val="28"/>
                <w:szCs w:val="28"/>
              </w:rPr>
              <w:t>25 metres?</w:t>
            </w:r>
          </w:p>
          <w:p w:rsidR="00AB4C2E" w:rsidRPr="00AB4C2E" w:rsidRDefault="00AB4C2E" w:rsidP="00D76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B4C2E" w:rsidRPr="00AB4C2E" w:rsidRDefault="00AB4C2E" w:rsidP="00AB4C2E">
            <w:pPr>
              <w:rPr>
                <w:rFonts w:ascii="Calibri" w:hAnsi="Calibri" w:cs="Calibri"/>
                <w:sz w:val="28"/>
                <w:szCs w:val="28"/>
              </w:rPr>
            </w:pPr>
            <w:r w:rsidRPr="00AB4C2E">
              <w:rPr>
                <w:rFonts w:ascii="Calibri" w:hAnsi="Calibri" w:cs="Calibri"/>
                <w:sz w:val="28"/>
                <w:szCs w:val="28"/>
              </w:rPr>
              <w:t>What percentage of your current Year 6 cohort use a range of strokes effectively [for example, front crawl, backstroke and breaststroke]?</w:t>
            </w:r>
          </w:p>
          <w:p w:rsidR="00AB4C2E" w:rsidRDefault="00AB4C2E" w:rsidP="00AB4C2E"/>
        </w:tc>
        <w:tc>
          <w:tcPr>
            <w:tcW w:w="3544" w:type="dxa"/>
          </w:tcPr>
          <w:p w:rsidR="00AB4C2E" w:rsidRPr="00AB4C2E" w:rsidRDefault="00AB4C2E" w:rsidP="00AB4C2E">
            <w:pPr>
              <w:rPr>
                <w:sz w:val="28"/>
                <w:szCs w:val="28"/>
              </w:rPr>
            </w:pPr>
            <w:r w:rsidRPr="00AB4C2E">
              <w:rPr>
                <w:sz w:val="28"/>
                <w:szCs w:val="28"/>
              </w:rPr>
              <w:t>What percentage of your current Year 6 cohort perform safe self-rescue in different water-based situations?</w:t>
            </w:r>
          </w:p>
        </w:tc>
        <w:tc>
          <w:tcPr>
            <w:tcW w:w="3544" w:type="dxa"/>
          </w:tcPr>
          <w:p w:rsidR="00AB4C2E" w:rsidRPr="00A10BB3" w:rsidRDefault="00A10BB3" w:rsidP="00A10BB3">
            <w:pPr>
              <w:rPr>
                <w:sz w:val="28"/>
                <w:szCs w:val="28"/>
              </w:rPr>
            </w:pPr>
            <w:r w:rsidRPr="00A10BB3">
              <w:rPr>
                <w:sz w:val="28"/>
                <w:szCs w:val="28"/>
              </w:rPr>
              <w:t xml:space="preserve">Schools can choose to use the Primary PE and sport premium to provide additional provision for swimming but this must be for activity </w:t>
            </w:r>
            <w:r w:rsidRPr="00A10BB3">
              <w:rPr>
                <w:b/>
                <w:sz w:val="28"/>
                <w:szCs w:val="28"/>
              </w:rPr>
              <w:t xml:space="preserve">over and above </w:t>
            </w:r>
            <w:r w:rsidRPr="00A10BB3">
              <w:rPr>
                <w:sz w:val="28"/>
                <w:szCs w:val="28"/>
              </w:rPr>
              <w:t>the national curriculum requirements. Have you used it in this way?</w:t>
            </w:r>
          </w:p>
        </w:tc>
      </w:tr>
      <w:tr w:rsidR="00743907" w:rsidTr="00AB4C2E">
        <w:tc>
          <w:tcPr>
            <w:tcW w:w="3543" w:type="dxa"/>
          </w:tcPr>
          <w:p w:rsidR="00743907" w:rsidRDefault="007D4C0B" w:rsidP="00AD5091">
            <w:pPr>
              <w:jc w:val="center"/>
            </w:pPr>
            <w:r>
              <w:t>53%</w:t>
            </w:r>
          </w:p>
        </w:tc>
        <w:tc>
          <w:tcPr>
            <w:tcW w:w="3543" w:type="dxa"/>
          </w:tcPr>
          <w:p w:rsidR="00743907" w:rsidRDefault="007D4C0B" w:rsidP="00AD5091">
            <w:pPr>
              <w:jc w:val="center"/>
            </w:pPr>
            <w:r>
              <w:t>81%</w:t>
            </w:r>
          </w:p>
        </w:tc>
        <w:tc>
          <w:tcPr>
            <w:tcW w:w="3544" w:type="dxa"/>
          </w:tcPr>
          <w:p w:rsidR="00743907" w:rsidRDefault="007D4C0B" w:rsidP="007D4C0B">
            <w:pPr>
              <w:jc w:val="center"/>
            </w:pPr>
            <w:r>
              <w:t>89%</w:t>
            </w:r>
          </w:p>
        </w:tc>
        <w:tc>
          <w:tcPr>
            <w:tcW w:w="3544" w:type="dxa"/>
          </w:tcPr>
          <w:p w:rsidR="00743907" w:rsidRDefault="007D4C0B" w:rsidP="00AD5091">
            <w:pPr>
              <w:jc w:val="center"/>
            </w:pPr>
            <w:r>
              <w:t>N/A</w:t>
            </w:r>
          </w:p>
        </w:tc>
      </w:tr>
    </w:tbl>
    <w:p w:rsidR="00AB4C2E" w:rsidRDefault="00AB4C2E" w:rsidP="00D76A62">
      <w:pPr>
        <w:jc w:val="center"/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AB4C2E" w:rsidRPr="00AB4C2E" w:rsidTr="00AB4C2E">
        <w:trPr>
          <w:trHeight w:val="463"/>
        </w:trPr>
        <w:tc>
          <w:tcPr>
            <w:tcW w:w="766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AB4C2E" w:rsidRPr="00AB4C2E" w:rsidRDefault="00AB4C2E" w:rsidP="00AB4C2E">
            <w:pPr>
              <w:widowControl w:val="0"/>
              <w:autoSpaceDE w:val="0"/>
              <w:autoSpaceDN w:val="0"/>
              <w:spacing w:before="21" w:after="0" w:line="240" w:lineRule="auto"/>
              <w:ind w:left="80"/>
              <w:rPr>
                <w:rFonts w:ascii="Calibri" w:eastAsia="Calibri" w:hAnsi="Calibri" w:cs="Calibri"/>
                <w:sz w:val="24"/>
                <w:lang w:val="en-US"/>
              </w:rPr>
            </w:pPr>
            <w:r w:rsidRPr="00AB4C2E">
              <w:rPr>
                <w:rFonts w:ascii="Calibri" w:eastAsia="Calibri" w:hAnsi="Calibri" w:cs="Calibri"/>
                <w:color w:val="231F20"/>
                <w:sz w:val="24"/>
                <w:lang w:val="en-US"/>
              </w:rPr>
              <w:t>Signed</w:t>
            </w:r>
            <w:r w:rsidRPr="00AB4C2E">
              <w:rPr>
                <w:rFonts w:ascii="Calibri" w:eastAsia="Calibri" w:hAnsi="Calibri" w:cs="Calibri"/>
                <w:color w:val="231F20"/>
                <w:spacing w:val="-6"/>
                <w:sz w:val="24"/>
                <w:lang w:val="en-US"/>
              </w:rPr>
              <w:t xml:space="preserve"> </w:t>
            </w:r>
            <w:r w:rsidRPr="00AB4C2E">
              <w:rPr>
                <w:rFonts w:ascii="Calibri" w:eastAsia="Calibri" w:hAnsi="Calibri" w:cs="Calibri"/>
                <w:color w:val="231F20"/>
                <w:sz w:val="24"/>
                <w:lang w:val="en-US"/>
              </w:rPr>
              <w:t>off</w:t>
            </w:r>
            <w:r w:rsidRPr="00AB4C2E">
              <w:rPr>
                <w:rFonts w:ascii="Calibri" w:eastAsia="Calibri" w:hAnsi="Calibri" w:cs="Calibri"/>
                <w:color w:val="231F20"/>
                <w:spacing w:val="-5"/>
                <w:sz w:val="24"/>
                <w:lang w:val="en-US"/>
              </w:rPr>
              <w:t xml:space="preserve"> </w:t>
            </w:r>
            <w:r w:rsidRPr="00AB4C2E">
              <w:rPr>
                <w:rFonts w:ascii="Calibri" w:eastAsia="Calibri" w:hAnsi="Calibri" w:cs="Calibri"/>
                <w:color w:val="231F20"/>
                <w:sz w:val="24"/>
                <w:lang w:val="en-US"/>
              </w:rPr>
              <w:t>by</w:t>
            </w:r>
          </w:p>
        </w:tc>
      </w:tr>
      <w:tr w:rsidR="00AB4C2E" w:rsidRPr="00AB4C2E" w:rsidTr="00AB4C2E">
        <w:trPr>
          <w:trHeight w:val="452"/>
        </w:trPr>
        <w:tc>
          <w:tcPr>
            <w:tcW w:w="17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AB4C2E" w:rsidRPr="00AB4C2E" w:rsidRDefault="00AB4C2E" w:rsidP="00AB4C2E">
            <w:pPr>
              <w:widowControl w:val="0"/>
              <w:autoSpaceDE w:val="0"/>
              <w:autoSpaceDN w:val="0"/>
              <w:spacing w:before="21" w:after="0" w:line="240" w:lineRule="auto"/>
              <w:ind w:left="80"/>
              <w:rPr>
                <w:rFonts w:ascii="Calibri" w:eastAsia="Calibri" w:hAnsi="Calibri" w:cs="Calibri"/>
                <w:sz w:val="24"/>
                <w:lang w:val="en-US"/>
              </w:rPr>
            </w:pPr>
            <w:r w:rsidRPr="00AB4C2E">
              <w:rPr>
                <w:rFonts w:ascii="Calibri" w:eastAsia="Calibri" w:hAnsi="Calibri" w:cs="Calibri"/>
                <w:color w:val="231F20"/>
                <w:sz w:val="24"/>
                <w:lang w:val="en-US"/>
              </w:rPr>
              <w:t>Head</w:t>
            </w:r>
            <w:r w:rsidRPr="00AB4C2E">
              <w:rPr>
                <w:rFonts w:ascii="Calibri" w:eastAsia="Calibri" w:hAnsi="Calibri" w:cs="Calibri"/>
                <w:color w:val="231F20"/>
                <w:spacing w:val="-11"/>
                <w:sz w:val="24"/>
                <w:lang w:val="en-US"/>
              </w:rPr>
              <w:t xml:space="preserve"> </w:t>
            </w:r>
            <w:r w:rsidRPr="00AB4C2E">
              <w:rPr>
                <w:rFonts w:ascii="Calibri" w:eastAsia="Calibri" w:hAnsi="Calibri" w:cs="Calibri"/>
                <w:color w:val="231F20"/>
                <w:sz w:val="24"/>
                <w:lang w:val="en-US"/>
              </w:rPr>
              <w:t>Teacher:</w:t>
            </w:r>
          </w:p>
        </w:tc>
        <w:tc>
          <w:tcPr>
            <w:tcW w:w="59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B4C2E" w:rsidRPr="00AB4C2E" w:rsidRDefault="00AB4C2E" w:rsidP="00AB4C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lang w:val="en-US"/>
              </w:rPr>
            </w:pPr>
          </w:p>
        </w:tc>
      </w:tr>
      <w:tr w:rsidR="00AB4C2E" w:rsidRPr="00AB4C2E" w:rsidTr="00AB4C2E">
        <w:trPr>
          <w:trHeight w:val="432"/>
        </w:trPr>
        <w:tc>
          <w:tcPr>
            <w:tcW w:w="17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AB4C2E" w:rsidRPr="00AB4C2E" w:rsidRDefault="00AB4C2E" w:rsidP="00AB4C2E">
            <w:pPr>
              <w:widowControl w:val="0"/>
              <w:autoSpaceDE w:val="0"/>
              <w:autoSpaceDN w:val="0"/>
              <w:spacing w:before="21" w:after="0" w:line="240" w:lineRule="auto"/>
              <w:ind w:left="80"/>
              <w:rPr>
                <w:rFonts w:ascii="Calibri" w:eastAsia="Calibri" w:hAnsi="Calibri" w:cs="Calibri"/>
                <w:sz w:val="24"/>
                <w:lang w:val="en-US"/>
              </w:rPr>
            </w:pPr>
            <w:r w:rsidRPr="00AB4C2E">
              <w:rPr>
                <w:rFonts w:ascii="Calibri" w:eastAsia="Calibri" w:hAnsi="Calibri" w:cs="Calibri"/>
                <w:color w:val="231F20"/>
                <w:sz w:val="24"/>
                <w:lang w:val="en-US"/>
              </w:rPr>
              <w:t>Date:</w:t>
            </w:r>
          </w:p>
        </w:tc>
        <w:tc>
          <w:tcPr>
            <w:tcW w:w="59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B4C2E" w:rsidRPr="00AB4C2E" w:rsidRDefault="00AB4C2E" w:rsidP="00AB4C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lang w:val="en-US"/>
              </w:rPr>
            </w:pPr>
          </w:p>
        </w:tc>
      </w:tr>
      <w:tr w:rsidR="00AB4C2E" w:rsidRPr="00AB4C2E" w:rsidTr="00AB4C2E">
        <w:trPr>
          <w:trHeight w:val="461"/>
        </w:trPr>
        <w:tc>
          <w:tcPr>
            <w:tcW w:w="17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AB4C2E" w:rsidRPr="00AB4C2E" w:rsidRDefault="00AB4C2E" w:rsidP="00AB4C2E">
            <w:pPr>
              <w:widowControl w:val="0"/>
              <w:autoSpaceDE w:val="0"/>
              <w:autoSpaceDN w:val="0"/>
              <w:spacing w:before="21" w:after="0" w:line="240" w:lineRule="auto"/>
              <w:ind w:left="80"/>
              <w:rPr>
                <w:rFonts w:ascii="Calibri" w:eastAsia="Calibri" w:hAnsi="Calibri" w:cs="Calibri"/>
                <w:sz w:val="24"/>
                <w:lang w:val="en-US"/>
              </w:rPr>
            </w:pPr>
            <w:r w:rsidRPr="00AB4C2E">
              <w:rPr>
                <w:rFonts w:ascii="Calibri" w:eastAsia="Calibri" w:hAnsi="Calibri" w:cs="Calibri"/>
                <w:color w:val="231F20"/>
                <w:sz w:val="24"/>
                <w:lang w:val="en-US"/>
              </w:rPr>
              <w:t>Subject</w:t>
            </w:r>
            <w:r w:rsidRPr="00AB4C2E">
              <w:rPr>
                <w:rFonts w:ascii="Calibri" w:eastAsia="Calibri" w:hAnsi="Calibri" w:cs="Calibri"/>
                <w:color w:val="231F20"/>
                <w:spacing w:val="-7"/>
                <w:sz w:val="24"/>
                <w:lang w:val="en-US"/>
              </w:rPr>
              <w:t xml:space="preserve"> </w:t>
            </w:r>
            <w:r w:rsidRPr="00AB4C2E">
              <w:rPr>
                <w:rFonts w:ascii="Calibri" w:eastAsia="Calibri" w:hAnsi="Calibri" w:cs="Calibri"/>
                <w:color w:val="231F20"/>
                <w:sz w:val="24"/>
                <w:lang w:val="en-US"/>
              </w:rPr>
              <w:t>Leader:</w:t>
            </w:r>
          </w:p>
        </w:tc>
        <w:tc>
          <w:tcPr>
            <w:tcW w:w="59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B4C2E" w:rsidRPr="00AB4C2E" w:rsidRDefault="00AB4C2E" w:rsidP="00AB4C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lang w:val="en-US"/>
              </w:rPr>
            </w:pPr>
          </w:p>
        </w:tc>
      </w:tr>
      <w:tr w:rsidR="00AB4C2E" w:rsidRPr="00AB4C2E" w:rsidTr="00AB4C2E">
        <w:trPr>
          <w:trHeight w:val="451"/>
        </w:trPr>
        <w:tc>
          <w:tcPr>
            <w:tcW w:w="17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AB4C2E" w:rsidRPr="00AB4C2E" w:rsidRDefault="00AB4C2E" w:rsidP="00AB4C2E">
            <w:pPr>
              <w:widowControl w:val="0"/>
              <w:autoSpaceDE w:val="0"/>
              <w:autoSpaceDN w:val="0"/>
              <w:spacing w:before="21" w:after="0" w:line="240" w:lineRule="auto"/>
              <w:ind w:left="80"/>
              <w:rPr>
                <w:rFonts w:ascii="Calibri" w:eastAsia="Calibri" w:hAnsi="Calibri" w:cs="Calibri"/>
                <w:sz w:val="24"/>
                <w:lang w:val="en-US"/>
              </w:rPr>
            </w:pPr>
            <w:r w:rsidRPr="00AB4C2E">
              <w:rPr>
                <w:rFonts w:ascii="Calibri" w:eastAsia="Calibri" w:hAnsi="Calibri" w:cs="Calibri"/>
                <w:color w:val="231F20"/>
                <w:sz w:val="24"/>
                <w:lang w:val="en-US"/>
              </w:rPr>
              <w:t>Date:</w:t>
            </w:r>
          </w:p>
        </w:tc>
        <w:tc>
          <w:tcPr>
            <w:tcW w:w="59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B4C2E" w:rsidRPr="00AB4C2E" w:rsidRDefault="00AB4C2E" w:rsidP="00AB4C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lang w:val="en-US"/>
              </w:rPr>
            </w:pPr>
          </w:p>
        </w:tc>
      </w:tr>
      <w:tr w:rsidR="00AB4C2E" w:rsidRPr="00AB4C2E" w:rsidTr="00AB4C2E">
        <w:trPr>
          <w:trHeight w:val="451"/>
        </w:trPr>
        <w:tc>
          <w:tcPr>
            <w:tcW w:w="17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AB4C2E" w:rsidRPr="00AB4C2E" w:rsidRDefault="00AB4C2E" w:rsidP="00AB4C2E">
            <w:pPr>
              <w:widowControl w:val="0"/>
              <w:autoSpaceDE w:val="0"/>
              <w:autoSpaceDN w:val="0"/>
              <w:spacing w:before="21" w:after="0" w:line="240" w:lineRule="auto"/>
              <w:ind w:left="80"/>
              <w:rPr>
                <w:rFonts w:ascii="Calibri" w:eastAsia="Calibri" w:hAnsi="Calibri" w:cs="Calibri"/>
                <w:sz w:val="24"/>
                <w:lang w:val="en-US"/>
              </w:rPr>
            </w:pPr>
            <w:r w:rsidRPr="00AB4C2E">
              <w:rPr>
                <w:rFonts w:ascii="Calibri" w:eastAsia="Calibri" w:hAnsi="Calibri" w:cs="Calibri"/>
                <w:color w:val="231F20"/>
                <w:sz w:val="24"/>
                <w:lang w:val="en-US"/>
              </w:rPr>
              <w:t>Governor:</w:t>
            </w:r>
          </w:p>
        </w:tc>
        <w:tc>
          <w:tcPr>
            <w:tcW w:w="59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B4C2E" w:rsidRPr="00AB4C2E" w:rsidRDefault="00AB4C2E" w:rsidP="00AB4C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lang w:val="en-US"/>
              </w:rPr>
            </w:pPr>
          </w:p>
        </w:tc>
      </w:tr>
      <w:tr w:rsidR="00AB4C2E" w:rsidRPr="00AB4C2E" w:rsidTr="00AB4C2E">
        <w:trPr>
          <w:trHeight w:val="451"/>
        </w:trPr>
        <w:tc>
          <w:tcPr>
            <w:tcW w:w="17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AB4C2E" w:rsidRPr="00AB4C2E" w:rsidRDefault="00AB4C2E" w:rsidP="00AB4C2E">
            <w:pPr>
              <w:widowControl w:val="0"/>
              <w:autoSpaceDE w:val="0"/>
              <w:autoSpaceDN w:val="0"/>
              <w:spacing w:before="21" w:after="0" w:line="240" w:lineRule="auto"/>
              <w:ind w:left="80"/>
              <w:rPr>
                <w:rFonts w:ascii="Calibri" w:eastAsia="Calibri" w:hAnsi="Calibri" w:cs="Calibri"/>
                <w:sz w:val="24"/>
                <w:lang w:val="en-US"/>
              </w:rPr>
            </w:pPr>
            <w:r w:rsidRPr="00AB4C2E">
              <w:rPr>
                <w:rFonts w:ascii="Calibri" w:eastAsia="Calibri" w:hAnsi="Calibri" w:cs="Calibri"/>
                <w:color w:val="231F20"/>
                <w:sz w:val="24"/>
                <w:lang w:val="en-US"/>
              </w:rPr>
              <w:t>Date:</w:t>
            </w:r>
          </w:p>
        </w:tc>
        <w:tc>
          <w:tcPr>
            <w:tcW w:w="59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B4C2E" w:rsidRPr="00AB4C2E" w:rsidRDefault="00AB4C2E" w:rsidP="00AB4C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lang w:val="en-US"/>
              </w:rPr>
            </w:pPr>
          </w:p>
        </w:tc>
      </w:tr>
    </w:tbl>
    <w:p w:rsidR="00AB4C2E" w:rsidRDefault="00AB4C2E" w:rsidP="00D76A62">
      <w:pPr>
        <w:jc w:val="center"/>
      </w:pPr>
    </w:p>
    <w:p w:rsidR="00AB4C2E" w:rsidRDefault="00AB4C2E" w:rsidP="00D76A62">
      <w:pPr>
        <w:jc w:val="center"/>
      </w:pPr>
    </w:p>
    <w:sectPr w:rsidR="00AB4C2E" w:rsidSect="00C97B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D21" w:rsidRDefault="00BA2D21" w:rsidP="00FF10B4">
      <w:pPr>
        <w:spacing w:after="0" w:line="240" w:lineRule="auto"/>
      </w:pPr>
      <w:r>
        <w:separator/>
      </w:r>
    </w:p>
  </w:endnote>
  <w:endnote w:type="continuationSeparator" w:id="0">
    <w:p w:rsidR="00BA2D21" w:rsidRDefault="00BA2D21" w:rsidP="00FF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D21" w:rsidRDefault="00BA2D21" w:rsidP="00FF10B4">
      <w:pPr>
        <w:spacing w:after="0" w:line="240" w:lineRule="auto"/>
      </w:pPr>
      <w:r>
        <w:separator/>
      </w:r>
    </w:p>
  </w:footnote>
  <w:footnote w:type="continuationSeparator" w:id="0">
    <w:p w:rsidR="00BA2D21" w:rsidRDefault="00BA2D21" w:rsidP="00FF1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17A53AD7"/>
    <w:multiLevelType w:val="hybridMultilevel"/>
    <w:tmpl w:val="EB1E8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210C0"/>
    <w:multiLevelType w:val="hybridMultilevel"/>
    <w:tmpl w:val="B4B89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95988"/>
    <w:multiLevelType w:val="hybridMultilevel"/>
    <w:tmpl w:val="7340C806"/>
    <w:lvl w:ilvl="0" w:tplc="49441CC4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BE1"/>
    <w:rsid w:val="00034124"/>
    <w:rsid w:val="000676DF"/>
    <w:rsid w:val="00093D52"/>
    <w:rsid w:val="001F0BF4"/>
    <w:rsid w:val="001F47EA"/>
    <w:rsid w:val="002037CC"/>
    <w:rsid w:val="002518B2"/>
    <w:rsid w:val="00263A04"/>
    <w:rsid w:val="002833D4"/>
    <w:rsid w:val="002D2DE9"/>
    <w:rsid w:val="002D4927"/>
    <w:rsid w:val="00311559"/>
    <w:rsid w:val="00360518"/>
    <w:rsid w:val="003F3309"/>
    <w:rsid w:val="004330EC"/>
    <w:rsid w:val="00434AF5"/>
    <w:rsid w:val="00443F33"/>
    <w:rsid w:val="004603BB"/>
    <w:rsid w:val="004C01E2"/>
    <w:rsid w:val="004E1291"/>
    <w:rsid w:val="00504A6F"/>
    <w:rsid w:val="00551726"/>
    <w:rsid w:val="00563C6B"/>
    <w:rsid w:val="005B74FB"/>
    <w:rsid w:val="00603FF5"/>
    <w:rsid w:val="00634E03"/>
    <w:rsid w:val="0065600F"/>
    <w:rsid w:val="00695148"/>
    <w:rsid w:val="006E1F48"/>
    <w:rsid w:val="0073319A"/>
    <w:rsid w:val="00743907"/>
    <w:rsid w:val="00752CC7"/>
    <w:rsid w:val="00773574"/>
    <w:rsid w:val="007970B4"/>
    <w:rsid w:val="007B23D7"/>
    <w:rsid w:val="007B3D82"/>
    <w:rsid w:val="007D4C0B"/>
    <w:rsid w:val="008C564A"/>
    <w:rsid w:val="008D60BF"/>
    <w:rsid w:val="008F3152"/>
    <w:rsid w:val="0091136C"/>
    <w:rsid w:val="00916B6F"/>
    <w:rsid w:val="009666A9"/>
    <w:rsid w:val="009A2D0F"/>
    <w:rsid w:val="00A10BB3"/>
    <w:rsid w:val="00A22A71"/>
    <w:rsid w:val="00A63DAB"/>
    <w:rsid w:val="00A82C82"/>
    <w:rsid w:val="00AB4C2E"/>
    <w:rsid w:val="00AD36ED"/>
    <w:rsid w:val="00AD5091"/>
    <w:rsid w:val="00AE6E89"/>
    <w:rsid w:val="00AF5F79"/>
    <w:rsid w:val="00BA2D21"/>
    <w:rsid w:val="00BD1744"/>
    <w:rsid w:val="00C43B57"/>
    <w:rsid w:val="00C75965"/>
    <w:rsid w:val="00C97BE1"/>
    <w:rsid w:val="00CA749D"/>
    <w:rsid w:val="00CD3FAA"/>
    <w:rsid w:val="00CD5949"/>
    <w:rsid w:val="00D14662"/>
    <w:rsid w:val="00D345A1"/>
    <w:rsid w:val="00D76A62"/>
    <w:rsid w:val="00D9369F"/>
    <w:rsid w:val="00E102ED"/>
    <w:rsid w:val="00E579E4"/>
    <w:rsid w:val="00E912B7"/>
    <w:rsid w:val="00EB1DB1"/>
    <w:rsid w:val="00EE07D1"/>
    <w:rsid w:val="00EE65BD"/>
    <w:rsid w:val="00F108A1"/>
    <w:rsid w:val="00F847FB"/>
    <w:rsid w:val="00FD1DA6"/>
    <w:rsid w:val="00FF10B4"/>
    <w:rsid w:val="00FF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3B7F6"/>
  <w15:docId w15:val="{2EC8F50D-DE02-4545-A657-E533F3EA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DAB"/>
  </w:style>
  <w:style w:type="paragraph" w:styleId="Heading1">
    <w:name w:val="heading 1"/>
    <w:basedOn w:val="Normal"/>
    <w:next w:val="Normal"/>
    <w:link w:val="Heading1Char"/>
    <w:uiPriority w:val="9"/>
    <w:qFormat/>
    <w:rsid w:val="00C97B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Heading1">
    <w:name w:val="4 Heading 1"/>
    <w:basedOn w:val="Heading1"/>
    <w:next w:val="5Abstract"/>
    <w:qFormat/>
    <w:rsid w:val="00C97BE1"/>
    <w:pPr>
      <w:keepNext w:val="0"/>
      <w:keepLines w:val="0"/>
      <w:spacing w:before="0" w:after="480" w:line="240" w:lineRule="auto"/>
    </w:pPr>
    <w:rPr>
      <w:rFonts w:ascii="Arial" w:eastAsia="Calibri" w:hAnsi="Arial" w:cs="Arial"/>
      <w:bCs w:val="0"/>
      <w:color w:val="FF1F64"/>
      <w:sz w:val="60"/>
      <w:szCs w:val="36"/>
    </w:rPr>
  </w:style>
  <w:style w:type="paragraph" w:customStyle="1" w:styleId="3Bulletedcopyblue">
    <w:name w:val="3 Bulleted copy blue"/>
    <w:basedOn w:val="Normal"/>
    <w:qFormat/>
    <w:rsid w:val="00C97BE1"/>
    <w:pPr>
      <w:numPr>
        <w:numId w:val="1"/>
      </w:numPr>
      <w:spacing w:after="12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5Abstract">
    <w:name w:val="5 Abstract"/>
    <w:qFormat/>
    <w:rsid w:val="00C97BE1"/>
    <w:pPr>
      <w:spacing w:after="240" w:line="259" w:lineRule="auto"/>
      <w:ind w:right="1134"/>
    </w:pPr>
    <w:rPr>
      <w:rFonts w:ascii="Arial" w:eastAsia="MS Mincho" w:hAnsi="Arial" w:cs="Times New Roman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97B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B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7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0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1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0B4"/>
  </w:style>
  <w:style w:type="paragraph" w:styleId="Footer">
    <w:name w:val="footer"/>
    <w:basedOn w:val="Normal"/>
    <w:link w:val="FooterChar"/>
    <w:uiPriority w:val="99"/>
    <w:unhideWhenUsed/>
    <w:rsid w:val="00FF1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 Healy</cp:lastModifiedBy>
  <cp:revision>3</cp:revision>
  <dcterms:created xsi:type="dcterms:W3CDTF">2025-09-30T13:50:00Z</dcterms:created>
  <dcterms:modified xsi:type="dcterms:W3CDTF">2025-10-14T15:26:00Z</dcterms:modified>
</cp:coreProperties>
</file>